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W w:w="7680" w:type="dxa"/>
        <w:tblCellMar>
          <w:left w:w="0" w:type="dxa"/>
          <w:right w:w="0" w:type="dxa"/>
        </w:tblCellMar>
        <w:tblLook w:val="01E0" w:firstRow="1" w:lastRow="1" w:firstColumn="1" w:lastColumn="1" w:noHBand="0" w:noVBand="0"/>
        <w:tblDescription w:val="Evt. modtageroplysninger"/>
      </w:tblPr>
      <w:tblGrid>
        <w:gridCol w:w="7680"/>
      </w:tblGrid>
      <w:tr w:rsidR="008973E2" w:rsidRPr="00AA7E51" w14:paraId="1A4F8FCE" w14:textId="77777777" w:rsidTr="00274863">
        <w:trPr>
          <w:trHeight w:val="839"/>
        </w:trPr>
        <w:tc>
          <w:tcPr>
            <w:tcW w:w="7680" w:type="dxa"/>
          </w:tcPr>
          <w:p w14:paraId="7080DA9C" w14:textId="77777777" w:rsidR="008973E2" w:rsidRPr="00AA7E51" w:rsidRDefault="008973E2" w:rsidP="00575B49"/>
        </w:tc>
      </w:tr>
    </w:tbl>
    <w:p w14:paraId="6FECEBA4" w14:textId="48AD28E2" w:rsidR="00274863" w:rsidRDefault="00BE47B1" w:rsidP="008973E2">
      <w:pPr>
        <w:rPr>
          <w:b/>
          <w:bCs/>
        </w:rPr>
      </w:pPr>
      <w:bookmarkStart w:id="0" w:name="SD_FLD_DocumentHeading"/>
      <w:bookmarkEnd w:id="0"/>
      <w:r w:rsidRPr="00BE47B1">
        <w:rPr>
          <w:b/>
          <w:bCs/>
        </w:rPr>
        <w:t xml:space="preserve">SAB Bellahøj I og II – </w:t>
      </w:r>
      <w:r w:rsidR="005132C5">
        <w:rPr>
          <w:b/>
          <w:bCs/>
        </w:rPr>
        <w:t xml:space="preserve">Referat </w:t>
      </w:r>
      <w:r w:rsidRPr="00BE47B1">
        <w:rPr>
          <w:b/>
          <w:bCs/>
        </w:rPr>
        <w:t xml:space="preserve">styregruppemøde nr. </w:t>
      </w:r>
      <w:r w:rsidR="00641B6F">
        <w:rPr>
          <w:b/>
          <w:bCs/>
        </w:rPr>
        <w:t>4</w:t>
      </w:r>
      <w:r w:rsidRPr="00BE47B1">
        <w:rPr>
          <w:b/>
          <w:bCs/>
        </w:rPr>
        <w:t xml:space="preserve"> </w:t>
      </w:r>
    </w:p>
    <w:p w14:paraId="686E1597" w14:textId="26086CEE" w:rsidR="008973E2" w:rsidRDefault="00BE47B1" w:rsidP="008973E2">
      <w:pPr>
        <w:rPr>
          <w:b/>
          <w:bCs/>
        </w:rPr>
      </w:pPr>
      <w:r w:rsidRPr="00BE47B1">
        <w:rPr>
          <w:b/>
          <w:bCs/>
        </w:rPr>
        <w:t>2</w:t>
      </w:r>
      <w:r w:rsidR="00641B6F">
        <w:rPr>
          <w:b/>
          <w:bCs/>
        </w:rPr>
        <w:t>1</w:t>
      </w:r>
      <w:r w:rsidRPr="00BE47B1">
        <w:rPr>
          <w:b/>
          <w:bCs/>
        </w:rPr>
        <w:t xml:space="preserve">. </w:t>
      </w:r>
      <w:r w:rsidR="00641B6F">
        <w:rPr>
          <w:b/>
          <w:bCs/>
        </w:rPr>
        <w:t>novemb</w:t>
      </w:r>
      <w:r w:rsidR="00F20D97">
        <w:rPr>
          <w:b/>
          <w:bCs/>
        </w:rPr>
        <w:t xml:space="preserve">er </w:t>
      </w:r>
      <w:r w:rsidRPr="00BE47B1">
        <w:rPr>
          <w:b/>
          <w:bCs/>
        </w:rPr>
        <w:t>2024 kl.1</w:t>
      </w:r>
      <w:r w:rsidR="00641B6F">
        <w:rPr>
          <w:b/>
          <w:bCs/>
        </w:rPr>
        <w:t>7</w:t>
      </w:r>
      <w:r w:rsidRPr="00BE47B1">
        <w:rPr>
          <w:b/>
          <w:bCs/>
        </w:rPr>
        <w:t>00-1</w:t>
      </w:r>
      <w:r w:rsidR="00641B6F">
        <w:rPr>
          <w:b/>
          <w:bCs/>
        </w:rPr>
        <w:t>9</w:t>
      </w:r>
      <w:r w:rsidRPr="00BE47B1">
        <w:rPr>
          <w:b/>
          <w:bCs/>
        </w:rPr>
        <w:t>00 i KAB</w:t>
      </w:r>
    </w:p>
    <w:p w14:paraId="0D656AE0" w14:textId="77777777" w:rsidR="004633F7" w:rsidRDefault="004633F7" w:rsidP="008973E2">
      <w:pPr>
        <w:rPr>
          <w:b/>
          <w:bCs/>
        </w:rPr>
      </w:pPr>
    </w:p>
    <w:p w14:paraId="51E27748" w14:textId="77777777" w:rsidR="004633F7" w:rsidRDefault="004633F7" w:rsidP="008973E2">
      <w:pPr>
        <w:rPr>
          <w:b/>
          <w:bCs/>
        </w:rPr>
      </w:pPr>
    </w:p>
    <w:p w14:paraId="3C605A65" w14:textId="77777777" w:rsidR="004633F7" w:rsidRDefault="004633F7" w:rsidP="008973E2">
      <w:pPr>
        <w:rPr>
          <w:b/>
          <w:bCs/>
        </w:rPr>
      </w:pPr>
    </w:p>
    <w:p w14:paraId="489C0DCE" w14:textId="71F5D17D" w:rsidR="004633F7" w:rsidRDefault="004633F7" w:rsidP="008973E2">
      <w:pPr>
        <w:rPr>
          <w:b/>
          <w:bCs/>
        </w:rPr>
      </w:pPr>
      <w:r>
        <w:rPr>
          <w:b/>
          <w:bCs/>
        </w:rPr>
        <w:t>Mødedeltagere:</w:t>
      </w:r>
    </w:p>
    <w:p w14:paraId="0DF25546" w14:textId="77777777" w:rsidR="004633F7" w:rsidRDefault="004633F7" w:rsidP="008973E2">
      <w:pPr>
        <w:rPr>
          <w:b/>
          <w:bCs/>
        </w:rPr>
      </w:pPr>
    </w:p>
    <w:p w14:paraId="2B293E4D" w14:textId="13934B33" w:rsidR="004633F7" w:rsidRDefault="004633F7" w:rsidP="004633F7">
      <w:pPr>
        <w:pStyle w:val="Opstilling-punkttegn"/>
      </w:pPr>
      <w:r>
        <w:t>John Bøgelund Sørensen</w:t>
      </w:r>
      <w:r>
        <w:tab/>
        <w:t xml:space="preserve"> </w:t>
      </w:r>
      <w:r w:rsidR="00C677D0">
        <w:tab/>
      </w:r>
      <w:r>
        <w:t>formand for organisationsbestyrelsen</w:t>
      </w:r>
      <w:r w:rsidR="00C677D0">
        <w:t xml:space="preserve"> SAB</w:t>
      </w:r>
      <w:r w:rsidR="000C33A2">
        <w:t xml:space="preserve"> </w:t>
      </w:r>
    </w:p>
    <w:p w14:paraId="537F5516" w14:textId="3957933C" w:rsidR="004633F7" w:rsidRDefault="004633F7" w:rsidP="004633F7">
      <w:pPr>
        <w:pStyle w:val="Opstilling-punkttegn"/>
      </w:pPr>
      <w:r>
        <w:t>Ellen Højgaard Jensen</w:t>
      </w:r>
      <w:r>
        <w:tab/>
      </w:r>
      <w:r w:rsidR="00C677D0">
        <w:tab/>
      </w:r>
      <w:r>
        <w:t>medlem af organisationsbestyrelsen</w:t>
      </w:r>
      <w:r w:rsidR="00C677D0">
        <w:t xml:space="preserve"> SAB</w:t>
      </w:r>
    </w:p>
    <w:p w14:paraId="28DAA85A" w14:textId="73B9E13E" w:rsidR="004633F7" w:rsidRDefault="004633F7" w:rsidP="004633F7">
      <w:pPr>
        <w:pStyle w:val="Opstilling-punkttegn"/>
      </w:pPr>
      <w:r>
        <w:t>Bjørn Christian Olsen</w:t>
      </w:r>
      <w:r>
        <w:tab/>
      </w:r>
      <w:r w:rsidR="00C677D0">
        <w:tab/>
      </w:r>
      <w:r>
        <w:t>medlem af organisationsbestyrelsen</w:t>
      </w:r>
      <w:r w:rsidR="00C677D0">
        <w:t xml:space="preserve"> SAB</w:t>
      </w:r>
    </w:p>
    <w:p w14:paraId="014A415B" w14:textId="6CB6A337" w:rsidR="004633F7" w:rsidRDefault="004633F7" w:rsidP="004633F7">
      <w:pPr>
        <w:pStyle w:val="Opstilling-punkttegn"/>
      </w:pPr>
      <w:r>
        <w:t>Rasmus Jessing</w:t>
      </w:r>
      <w:r>
        <w:tab/>
      </w:r>
      <w:r>
        <w:tab/>
      </w:r>
      <w:r w:rsidR="00C677D0">
        <w:tab/>
      </w:r>
      <w:r>
        <w:t>byggedirektør KAB</w:t>
      </w:r>
    </w:p>
    <w:p w14:paraId="4BFAD4EF" w14:textId="35A06274" w:rsidR="004633F7" w:rsidRDefault="004633F7" w:rsidP="004633F7">
      <w:pPr>
        <w:pStyle w:val="Opstilling-punkttegn"/>
      </w:pPr>
      <w:r>
        <w:t>Steffen Schou Andersen</w:t>
      </w:r>
      <w:r>
        <w:tab/>
      </w:r>
      <w:r w:rsidR="00C677D0">
        <w:tab/>
      </w:r>
      <w:r>
        <w:t>byggeprojektleder KAB</w:t>
      </w:r>
    </w:p>
    <w:p w14:paraId="2639F9C9" w14:textId="4AEC5469" w:rsidR="00F20D97" w:rsidRDefault="00F20D97" w:rsidP="004633F7">
      <w:pPr>
        <w:pStyle w:val="Opstilling-punkttegn"/>
      </w:pPr>
      <w:r>
        <w:t>Trine Maj Sønderstrup Randløv</w:t>
      </w:r>
      <w:r>
        <w:tab/>
        <w:t>teamchef JURA KAB</w:t>
      </w:r>
    </w:p>
    <w:p w14:paraId="373AEFC2" w14:textId="1E61BA6F" w:rsidR="004633F7" w:rsidRDefault="004633F7" w:rsidP="004633F7">
      <w:pPr>
        <w:pStyle w:val="Opstilling-punkttegn"/>
      </w:pPr>
      <w:r>
        <w:t>Finn Larsen</w:t>
      </w:r>
      <w:r>
        <w:tab/>
      </w:r>
      <w:r>
        <w:tab/>
      </w:r>
      <w:r w:rsidR="00C677D0">
        <w:tab/>
      </w:r>
      <w:r>
        <w:t>områdechef KAB</w:t>
      </w:r>
    </w:p>
    <w:p w14:paraId="7CC97412" w14:textId="3B1A77FE" w:rsidR="004633F7" w:rsidRDefault="00E12899" w:rsidP="004633F7">
      <w:pPr>
        <w:pStyle w:val="Opstilling-punkttegn"/>
      </w:pPr>
      <w:r>
        <w:t>Jan Holbæk Nielsen</w:t>
      </w:r>
      <w:r>
        <w:tab/>
      </w:r>
      <w:r w:rsidR="00C677D0">
        <w:tab/>
      </w:r>
      <w:r>
        <w:t xml:space="preserve">driftschef </w:t>
      </w:r>
      <w:r w:rsidR="00C677D0">
        <w:t>S</w:t>
      </w:r>
      <w:r>
        <w:t>AB</w:t>
      </w:r>
    </w:p>
    <w:p w14:paraId="15A9DB6B" w14:textId="78911BDC" w:rsidR="00E12899" w:rsidRDefault="00C677D0" w:rsidP="004633F7">
      <w:pPr>
        <w:pStyle w:val="Opstilling-punkttegn"/>
      </w:pPr>
      <w:r>
        <w:t xml:space="preserve">Katrine Daugaard Jørgensen </w:t>
      </w:r>
      <w:r>
        <w:tab/>
        <w:t>projektleder Henning Larsens Tegnestue</w:t>
      </w:r>
      <w:r w:rsidR="00D05E7D">
        <w:t xml:space="preserve"> (HLA)</w:t>
      </w:r>
    </w:p>
    <w:p w14:paraId="2892E3C8" w14:textId="1C004CA9" w:rsidR="00947F33" w:rsidRPr="00BE47B1" w:rsidRDefault="00947F33" w:rsidP="004633F7">
      <w:pPr>
        <w:pStyle w:val="Opstilling-punkttegn"/>
      </w:pPr>
      <w:r>
        <w:t>Mikkel Hune</w:t>
      </w:r>
      <w:r>
        <w:tab/>
      </w:r>
      <w:r>
        <w:tab/>
      </w:r>
      <w:r>
        <w:tab/>
        <w:t>arkitekt HLA</w:t>
      </w:r>
    </w:p>
    <w:p w14:paraId="6B7AFC4B" w14:textId="77777777" w:rsidR="00917BC1" w:rsidRPr="00274863" w:rsidRDefault="00917BC1" w:rsidP="008973E2">
      <w:pPr>
        <w:rPr>
          <w:b/>
          <w:bCs/>
        </w:rPr>
      </w:pPr>
    </w:p>
    <w:p w14:paraId="63E2FDC4" w14:textId="3F263A19" w:rsidR="00274863" w:rsidRDefault="00274863" w:rsidP="008973E2">
      <w:pPr>
        <w:rPr>
          <w:b/>
          <w:bCs/>
        </w:rPr>
      </w:pPr>
      <w:r w:rsidRPr="00274863">
        <w:rPr>
          <w:b/>
          <w:bCs/>
        </w:rPr>
        <w:t>Dagsorden</w:t>
      </w:r>
    </w:p>
    <w:p w14:paraId="7AE1EE4D" w14:textId="77777777" w:rsidR="00274863" w:rsidRDefault="00274863" w:rsidP="008973E2">
      <w:pPr>
        <w:rPr>
          <w:b/>
          <w:bCs/>
        </w:rPr>
      </w:pPr>
    </w:p>
    <w:p w14:paraId="6E2F7726" w14:textId="73BDBB58" w:rsidR="00274863" w:rsidRDefault="00274863" w:rsidP="00274863">
      <w:pPr>
        <w:pStyle w:val="Opstilling-talellerbogst"/>
      </w:pPr>
      <w:r>
        <w:t xml:space="preserve">Godkendelse af </w:t>
      </w:r>
      <w:r w:rsidR="00424B76">
        <w:t>dagsorden -</w:t>
      </w:r>
      <w:r w:rsidR="005132C5">
        <w:t xml:space="preserve"> </w:t>
      </w:r>
      <w:r w:rsidR="005132C5" w:rsidRPr="005132C5">
        <w:rPr>
          <w:b/>
          <w:bCs/>
        </w:rPr>
        <w:t>Godkendt</w:t>
      </w:r>
    </w:p>
    <w:p w14:paraId="2EBD8AA4" w14:textId="2C0E7E79" w:rsidR="00274863" w:rsidRDefault="00373DF8" w:rsidP="00274863">
      <w:pPr>
        <w:pStyle w:val="Opstilling-talellerbogst"/>
      </w:pPr>
      <w:r>
        <w:t>P</w:t>
      </w:r>
      <w:r w:rsidR="00F20D97">
        <w:t>langrundlag</w:t>
      </w:r>
    </w:p>
    <w:p w14:paraId="59CDCF86" w14:textId="70D9CC4D" w:rsidR="00373DF8" w:rsidRDefault="00373DF8" w:rsidP="00274863">
      <w:pPr>
        <w:pStyle w:val="Opstilling-talellerbogst"/>
      </w:pPr>
      <w:r>
        <w:t>Udbudsstrategi</w:t>
      </w:r>
    </w:p>
    <w:p w14:paraId="6CAF3E5C" w14:textId="66543018" w:rsidR="00274863" w:rsidRDefault="008D2850" w:rsidP="00274863">
      <w:pPr>
        <w:pStyle w:val="Opstilling-talellerbogst"/>
      </w:pPr>
      <w:r>
        <w:t>SAB Bellahøj gentænkes 2.0</w:t>
      </w:r>
      <w:r w:rsidR="00F20D97">
        <w:t xml:space="preserve"> </w:t>
      </w:r>
      <w:r w:rsidR="008057C6">
        <w:t>–</w:t>
      </w:r>
      <w:r w:rsidR="00F20D97">
        <w:t xml:space="preserve"> analyse</w:t>
      </w:r>
    </w:p>
    <w:p w14:paraId="66DD6637" w14:textId="6E4BD99A" w:rsidR="008057C6" w:rsidRDefault="008057C6" w:rsidP="00274863">
      <w:pPr>
        <w:pStyle w:val="Opstilling-talellerbogst"/>
      </w:pPr>
      <w:r>
        <w:t>Møde med lokaludvalget</w:t>
      </w:r>
    </w:p>
    <w:p w14:paraId="470C65E3" w14:textId="399A3D2E" w:rsidR="008D2850" w:rsidRDefault="008D2850" w:rsidP="00274863">
      <w:pPr>
        <w:pStyle w:val="Opstilling-talellerbogst"/>
      </w:pPr>
      <w:r>
        <w:t>Status myndigheder</w:t>
      </w:r>
    </w:p>
    <w:p w14:paraId="78CD9E9C" w14:textId="56780FB5" w:rsidR="008D2850" w:rsidRDefault="008D2850" w:rsidP="00274863">
      <w:pPr>
        <w:pStyle w:val="Opstilling-talellerbogst"/>
      </w:pPr>
      <w:r>
        <w:t xml:space="preserve">Status </w:t>
      </w:r>
      <w:r w:rsidR="008312D1">
        <w:t xml:space="preserve">div. supplerende undersøgelser </w:t>
      </w:r>
      <w:r w:rsidR="00B0420F">
        <w:t>af bygningerne</w:t>
      </w:r>
    </w:p>
    <w:p w14:paraId="52A71553" w14:textId="23F61962" w:rsidR="00641B6F" w:rsidRDefault="00641B6F" w:rsidP="00274863">
      <w:pPr>
        <w:pStyle w:val="Opstilling-talellerbogst"/>
      </w:pPr>
      <w:r>
        <w:t>Kommende</w:t>
      </w:r>
      <w:r w:rsidR="006C0227">
        <w:t xml:space="preserve"> møder</w:t>
      </w:r>
    </w:p>
    <w:p w14:paraId="230F3133" w14:textId="56A9CCF8" w:rsidR="00B0420F" w:rsidRDefault="00B0420F" w:rsidP="00274863">
      <w:pPr>
        <w:pStyle w:val="Opstilling-talellerbogst"/>
      </w:pPr>
      <w:r>
        <w:t>Eventuelt</w:t>
      </w:r>
    </w:p>
    <w:p w14:paraId="4D2A4DDD" w14:textId="77777777" w:rsidR="00B0420F" w:rsidRDefault="00B0420F" w:rsidP="00B0420F">
      <w:pPr>
        <w:pStyle w:val="Opstilling-talellerbogst"/>
        <w:numPr>
          <w:ilvl w:val="0"/>
          <w:numId w:val="0"/>
        </w:numPr>
        <w:ind w:left="340" w:hanging="340"/>
      </w:pPr>
    </w:p>
    <w:p w14:paraId="13F44FA9" w14:textId="77777777" w:rsidR="00B0420F" w:rsidRDefault="00B0420F" w:rsidP="00B0420F">
      <w:pPr>
        <w:pStyle w:val="Opstilling-talellerbogst"/>
        <w:numPr>
          <w:ilvl w:val="0"/>
          <w:numId w:val="0"/>
        </w:numPr>
        <w:ind w:left="340" w:hanging="340"/>
      </w:pPr>
    </w:p>
    <w:p w14:paraId="0092B23E" w14:textId="6C5501DA" w:rsidR="00B0420F" w:rsidRDefault="001F3378" w:rsidP="00B0420F">
      <w:pPr>
        <w:pStyle w:val="Opstilling-talellerbogst"/>
        <w:numPr>
          <w:ilvl w:val="0"/>
          <w:numId w:val="37"/>
        </w:numPr>
        <w:rPr>
          <w:b/>
          <w:bCs/>
        </w:rPr>
      </w:pPr>
      <w:r>
        <w:rPr>
          <w:b/>
          <w:bCs/>
        </w:rPr>
        <w:t>P</w:t>
      </w:r>
      <w:r w:rsidR="00F20D97">
        <w:rPr>
          <w:b/>
          <w:bCs/>
        </w:rPr>
        <w:t xml:space="preserve">langrundlag </w:t>
      </w:r>
    </w:p>
    <w:p w14:paraId="1A1A96A0" w14:textId="4E03C1B4" w:rsidR="00FA7D8D" w:rsidRDefault="00FA7D8D" w:rsidP="00B0420F">
      <w:pPr>
        <w:pStyle w:val="Opstilling-talellerbogst"/>
        <w:numPr>
          <w:ilvl w:val="0"/>
          <w:numId w:val="0"/>
        </w:numPr>
        <w:ind w:left="340"/>
      </w:pPr>
      <w:r>
        <w:t xml:space="preserve">Det indstilles at styregruppen godkender at der i samarbejde med Københavns Kommune udarbejdes </w:t>
      </w:r>
      <w:r w:rsidR="005132C5">
        <w:t>é</w:t>
      </w:r>
      <w:r>
        <w:t xml:space="preserve">n lokalplan der omfatter såvel nedbygning som genopbygning. </w:t>
      </w:r>
    </w:p>
    <w:p w14:paraId="774610A0" w14:textId="77777777" w:rsidR="00FA7D8D" w:rsidRDefault="00FA7D8D" w:rsidP="00B0420F">
      <w:pPr>
        <w:pStyle w:val="Opstilling-talellerbogst"/>
        <w:numPr>
          <w:ilvl w:val="0"/>
          <w:numId w:val="0"/>
        </w:numPr>
        <w:ind w:left="340"/>
      </w:pPr>
    </w:p>
    <w:p w14:paraId="08B8EFA3" w14:textId="21F5765B" w:rsidR="00FA7D8D" w:rsidRDefault="00FA7D8D" w:rsidP="00B0420F">
      <w:pPr>
        <w:pStyle w:val="Opstilling-talellerbogst"/>
        <w:numPr>
          <w:ilvl w:val="0"/>
          <w:numId w:val="0"/>
        </w:numPr>
        <w:ind w:left="340"/>
      </w:pPr>
      <w:r>
        <w:t>Københavns Kommune har 29. oktober 2024 kvitteret for lokalplansanmodningen af 9. oktober 2024.</w:t>
      </w:r>
    </w:p>
    <w:p w14:paraId="49429273" w14:textId="77777777" w:rsidR="00FA7D8D" w:rsidRDefault="00FA7D8D" w:rsidP="00B0420F">
      <w:pPr>
        <w:pStyle w:val="Opstilling-talellerbogst"/>
        <w:numPr>
          <w:ilvl w:val="0"/>
          <w:numId w:val="0"/>
        </w:numPr>
        <w:ind w:left="340"/>
      </w:pPr>
    </w:p>
    <w:p w14:paraId="691B1EE5" w14:textId="77777777" w:rsidR="00291F98" w:rsidRDefault="00291F98" w:rsidP="00B0420F">
      <w:pPr>
        <w:pStyle w:val="Opstilling-talellerbogst"/>
        <w:numPr>
          <w:ilvl w:val="0"/>
          <w:numId w:val="0"/>
        </w:numPr>
        <w:ind w:left="340"/>
      </w:pPr>
    </w:p>
    <w:p w14:paraId="6DA93C09" w14:textId="77777777" w:rsidR="00291F98" w:rsidRDefault="00291F98" w:rsidP="00B0420F">
      <w:pPr>
        <w:pStyle w:val="Opstilling-talellerbogst"/>
        <w:numPr>
          <w:ilvl w:val="0"/>
          <w:numId w:val="0"/>
        </w:numPr>
        <w:ind w:left="340"/>
      </w:pPr>
    </w:p>
    <w:p w14:paraId="046CEB84" w14:textId="507D300D" w:rsidR="00FA7D8D" w:rsidRDefault="00FA7D8D" w:rsidP="00B0420F">
      <w:pPr>
        <w:pStyle w:val="Opstilling-talellerbogst"/>
        <w:numPr>
          <w:ilvl w:val="0"/>
          <w:numId w:val="0"/>
        </w:numPr>
        <w:ind w:left="340"/>
      </w:pPr>
      <w:r>
        <w:t>Der er overfor kommunen argumenteret for, at den egentlig</w:t>
      </w:r>
      <w:r w:rsidR="00B42902">
        <w:t xml:space="preserve">e sagsbehandling af lokalplanen bør begynde 1. april 2025, i forlængelse af færdiggørelsen af tillægget til det illustrerede byggeprogram. </w:t>
      </w:r>
    </w:p>
    <w:p w14:paraId="10964ADB" w14:textId="77777777" w:rsidR="00056C92" w:rsidRDefault="00056C92" w:rsidP="00B0420F">
      <w:pPr>
        <w:pStyle w:val="Opstilling-talellerbogst"/>
        <w:numPr>
          <w:ilvl w:val="0"/>
          <w:numId w:val="0"/>
        </w:numPr>
        <w:ind w:left="340"/>
      </w:pPr>
    </w:p>
    <w:p w14:paraId="7A55D8CC" w14:textId="386D9BD3" w:rsidR="00B0420F" w:rsidRDefault="00B0420F" w:rsidP="00B0420F">
      <w:pPr>
        <w:pStyle w:val="Opstilling-talellerbogst"/>
        <w:numPr>
          <w:ilvl w:val="0"/>
          <w:numId w:val="0"/>
        </w:numPr>
        <w:ind w:left="340"/>
      </w:pPr>
      <w:r>
        <w:t xml:space="preserve">Vedlagt </w:t>
      </w:r>
      <w:r w:rsidR="00FA7D8D">
        <w:t>hovedtidsplan af 7. november 2024.</w:t>
      </w:r>
    </w:p>
    <w:p w14:paraId="406D08FA" w14:textId="77777777" w:rsidR="00E35713" w:rsidRDefault="00E35713" w:rsidP="00B0420F">
      <w:pPr>
        <w:pStyle w:val="Opstilling-talellerbogst"/>
        <w:numPr>
          <w:ilvl w:val="0"/>
          <w:numId w:val="0"/>
        </w:numPr>
        <w:ind w:left="340"/>
      </w:pPr>
    </w:p>
    <w:p w14:paraId="02012F5D" w14:textId="1CA0F151" w:rsidR="00E35713" w:rsidRDefault="00E35713" w:rsidP="00B0420F">
      <w:pPr>
        <w:pStyle w:val="Opstilling-talellerbogst"/>
        <w:numPr>
          <w:ilvl w:val="0"/>
          <w:numId w:val="0"/>
        </w:numPr>
        <w:ind w:left="340"/>
      </w:pPr>
      <w:r>
        <w:t xml:space="preserve">Det er målet at skema B kan blive behandlet marts, april og maj 2027, med henblik på at nedbygning af de 3 tomme huse i SAB II kan begynde medio 2027 og genopbygning kan begynde ultimo 2028.   </w:t>
      </w:r>
    </w:p>
    <w:p w14:paraId="79BD1163" w14:textId="77777777" w:rsidR="00B0420F" w:rsidRDefault="00B0420F" w:rsidP="00B0420F">
      <w:pPr>
        <w:pStyle w:val="Opstilling-talellerbogst"/>
        <w:numPr>
          <w:ilvl w:val="0"/>
          <w:numId w:val="0"/>
        </w:numPr>
        <w:ind w:left="340"/>
      </w:pPr>
    </w:p>
    <w:p w14:paraId="34A556E7" w14:textId="6B694E8C" w:rsidR="005132C5" w:rsidRDefault="005132C5" w:rsidP="00B0420F">
      <w:pPr>
        <w:pStyle w:val="Opstilling-talellerbogst"/>
        <w:numPr>
          <w:ilvl w:val="0"/>
          <w:numId w:val="0"/>
        </w:numPr>
        <w:ind w:left="340"/>
        <w:rPr>
          <w:b/>
          <w:bCs/>
        </w:rPr>
      </w:pPr>
      <w:r w:rsidRPr="005132C5">
        <w:rPr>
          <w:b/>
          <w:bCs/>
        </w:rPr>
        <w:t>Beslutning</w:t>
      </w:r>
    </w:p>
    <w:p w14:paraId="4675156D" w14:textId="0403E459" w:rsidR="005132C5" w:rsidRDefault="00424B76" w:rsidP="00B0420F">
      <w:pPr>
        <w:pStyle w:val="Opstilling-talellerbogst"/>
        <w:numPr>
          <w:ilvl w:val="0"/>
          <w:numId w:val="0"/>
        </w:numPr>
        <w:ind w:left="340"/>
      </w:pPr>
      <w:r w:rsidRPr="005132C5">
        <w:t>Styregruppen</w:t>
      </w:r>
      <w:r w:rsidR="005132C5" w:rsidRPr="005132C5">
        <w:t xml:space="preserve"> godkendte at der udarbejdes én lokalplan</w:t>
      </w:r>
    </w:p>
    <w:p w14:paraId="2AF329DA" w14:textId="77777777" w:rsidR="005132C5" w:rsidRPr="005132C5" w:rsidRDefault="005132C5" w:rsidP="00B0420F">
      <w:pPr>
        <w:pStyle w:val="Opstilling-talellerbogst"/>
        <w:numPr>
          <w:ilvl w:val="0"/>
          <w:numId w:val="0"/>
        </w:numPr>
        <w:ind w:left="340"/>
      </w:pPr>
    </w:p>
    <w:p w14:paraId="7E200CF8" w14:textId="77777777" w:rsidR="006E07FE" w:rsidRPr="00B0420F" w:rsidRDefault="006E07FE" w:rsidP="00B0420F">
      <w:pPr>
        <w:pStyle w:val="Opstilling-talellerbogst"/>
        <w:numPr>
          <w:ilvl w:val="0"/>
          <w:numId w:val="0"/>
        </w:numPr>
        <w:ind w:left="340"/>
      </w:pPr>
    </w:p>
    <w:p w14:paraId="6BF8FFF5" w14:textId="4123F52E" w:rsidR="001F3378" w:rsidRDefault="001F3378" w:rsidP="00B0420F">
      <w:pPr>
        <w:pStyle w:val="Opstilling-talellerbogst"/>
        <w:rPr>
          <w:b/>
          <w:bCs/>
        </w:rPr>
      </w:pPr>
      <w:r>
        <w:rPr>
          <w:b/>
          <w:bCs/>
        </w:rPr>
        <w:t>Udbudsstrategi</w:t>
      </w:r>
      <w:r w:rsidR="002400B6">
        <w:rPr>
          <w:b/>
          <w:bCs/>
        </w:rPr>
        <w:t xml:space="preserve"> </w:t>
      </w:r>
    </w:p>
    <w:p w14:paraId="30F032E3" w14:textId="376E75C1" w:rsidR="001F3378" w:rsidRDefault="000A18A9" w:rsidP="001F3378">
      <w:pPr>
        <w:pStyle w:val="Opstilling-talellerbogst"/>
        <w:numPr>
          <w:ilvl w:val="0"/>
          <w:numId w:val="0"/>
        </w:numPr>
        <w:ind w:left="340"/>
      </w:pPr>
      <w:r>
        <w:t>Det indstilles i f</w:t>
      </w:r>
      <w:r w:rsidR="001F3378">
        <w:t xml:space="preserve">orlængelse af styregruppemødets drøftelse den 2. oktober 2024 om udbudsstrategi, </w:t>
      </w:r>
      <w:r>
        <w:t xml:space="preserve">at styregruppen beslutter at </w:t>
      </w:r>
      <w:r w:rsidR="001F3378">
        <w:t>der indledes en markedsdialog med relevante entreprenører for at afdække om nedbygning og genopbygning skal udbydes som en sammenhængende opgave hvor den vindende entreprenør får begge opgaver eller de skal udbydes som 2 selvstændige opgaver</w:t>
      </w:r>
      <w:r>
        <w:t xml:space="preserve"> med hver sin entreprenør</w:t>
      </w:r>
      <w:r w:rsidR="001F3378">
        <w:t xml:space="preserve">. </w:t>
      </w:r>
    </w:p>
    <w:p w14:paraId="22692B20" w14:textId="77777777" w:rsidR="001F3378" w:rsidRDefault="001F3378" w:rsidP="001F3378">
      <w:pPr>
        <w:pStyle w:val="Opstilling-talellerbogst"/>
        <w:numPr>
          <w:ilvl w:val="0"/>
          <w:numId w:val="0"/>
        </w:numPr>
        <w:ind w:left="340"/>
      </w:pPr>
    </w:p>
    <w:p w14:paraId="401B0109" w14:textId="6B9208B5" w:rsidR="005132C5" w:rsidRDefault="005132C5" w:rsidP="005132C5">
      <w:pPr>
        <w:pStyle w:val="Opstilling-talellerbogst"/>
        <w:numPr>
          <w:ilvl w:val="0"/>
          <w:numId w:val="0"/>
        </w:numPr>
        <w:tabs>
          <w:tab w:val="left" w:pos="5920"/>
        </w:tabs>
        <w:ind w:left="340"/>
        <w:rPr>
          <w:b/>
          <w:bCs/>
        </w:rPr>
      </w:pPr>
      <w:r w:rsidRPr="005132C5">
        <w:rPr>
          <w:b/>
          <w:bCs/>
        </w:rPr>
        <w:t>Beslutning</w:t>
      </w:r>
      <w:r>
        <w:rPr>
          <w:b/>
          <w:bCs/>
        </w:rPr>
        <w:tab/>
        <w:t xml:space="preserve"> </w:t>
      </w:r>
    </w:p>
    <w:p w14:paraId="7A378CA1" w14:textId="41D9289F" w:rsidR="005132C5" w:rsidRDefault="005132C5" w:rsidP="005132C5">
      <w:pPr>
        <w:pStyle w:val="Opstilling-talellerbogst"/>
        <w:numPr>
          <w:ilvl w:val="0"/>
          <w:numId w:val="0"/>
        </w:numPr>
        <w:ind w:left="340"/>
      </w:pPr>
      <w:r w:rsidRPr="005132C5">
        <w:t>Styregruppen godkendte at der</w:t>
      </w:r>
      <w:r>
        <w:t xml:space="preserve"> indledes markedsdialog</w:t>
      </w:r>
    </w:p>
    <w:p w14:paraId="4F4371F9" w14:textId="77777777" w:rsidR="001F3378" w:rsidRDefault="001F3378" w:rsidP="001F3378">
      <w:pPr>
        <w:pStyle w:val="Opstilling-talellerbogst"/>
        <w:numPr>
          <w:ilvl w:val="0"/>
          <w:numId w:val="0"/>
        </w:numPr>
        <w:ind w:left="340"/>
        <w:rPr>
          <w:b/>
          <w:bCs/>
        </w:rPr>
      </w:pPr>
    </w:p>
    <w:p w14:paraId="7BA7F2E5" w14:textId="77777777" w:rsidR="005132C5" w:rsidRDefault="005132C5" w:rsidP="001F3378">
      <w:pPr>
        <w:pStyle w:val="Opstilling-talellerbogst"/>
        <w:numPr>
          <w:ilvl w:val="0"/>
          <w:numId w:val="0"/>
        </w:numPr>
        <w:ind w:left="340"/>
        <w:rPr>
          <w:b/>
          <w:bCs/>
        </w:rPr>
      </w:pPr>
    </w:p>
    <w:p w14:paraId="16CCA887" w14:textId="1BB41438" w:rsidR="00B0420F" w:rsidRPr="00B0420F" w:rsidRDefault="00B0420F" w:rsidP="00B0420F">
      <w:pPr>
        <w:pStyle w:val="Opstilling-talellerbogst"/>
        <w:rPr>
          <w:b/>
          <w:bCs/>
        </w:rPr>
      </w:pPr>
      <w:r w:rsidRPr="00B0420F">
        <w:rPr>
          <w:b/>
          <w:bCs/>
        </w:rPr>
        <w:t>SAB Bellahøj gentænkes 2.0</w:t>
      </w:r>
      <w:r w:rsidR="000C33A2">
        <w:rPr>
          <w:b/>
          <w:bCs/>
        </w:rPr>
        <w:t xml:space="preserve"> – </w:t>
      </w:r>
      <w:r w:rsidR="00F20D97">
        <w:rPr>
          <w:b/>
          <w:bCs/>
        </w:rPr>
        <w:t xml:space="preserve">Analyse </w:t>
      </w:r>
    </w:p>
    <w:p w14:paraId="51368454" w14:textId="2649B7A1" w:rsidR="008830BF" w:rsidRDefault="00B0420F" w:rsidP="00B0420F">
      <w:pPr>
        <w:pStyle w:val="Opstilling-talellerbogst"/>
        <w:numPr>
          <w:ilvl w:val="0"/>
          <w:numId w:val="0"/>
        </w:numPr>
        <w:ind w:left="340"/>
      </w:pPr>
      <w:r>
        <w:t xml:space="preserve">Gennemgang, drøftelse og godkendelse </w:t>
      </w:r>
      <w:r w:rsidR="00EE6CBE">
        <w:t xml:space="preserve">af analysen </w:t>
      </w:r>
      <w:r w:rsidR="008830BF">
        <w:t>til videre bearbejdning.</w:t>
      </w:r>
    </w:p>
    <w:p w14:paraId="1982A437" w14:textId="77777777" w:rsidR="00B0420F" w:rsidRDefault="00B0420F" w:rsidP="00B0420F">
      <w:pPr>
        <w:pStyle w:val="Opstilling-talellerbogst"/>
        <w:numPr>
          <w:ilvl w:val="0"/>
          <w:numId w:val="0"/>
        </w:numPr>
        <w:ind w:left="340"/>
      </w:pPr>
    </w:p>
    <w:p w14:paraId="6811DE0A" w14:textId="1D267BD0" w:rsidR="00B0420F" w:rsidRDefault="00B0420F" w:rsidP="00B0420F">
      <w:pPr>
        <w:pStyle w:val="Opstilling-talellerbogst"/>
        <w:numPr>
          <w:ilvl w:val="0"/>
          <w:numId w:val="0"/>
        </w:numPr>
        <w:ind w:left="340"/>
      </w:pPr>
      <w:r>
        <w:t xml:space="preserve">Vedlagt </w:t>
      </w:r>
      <w:r w:rsidR="00056C92">
        <w:t>HLA u</w:t>
      </w:r>
      <w:r w:rsidR="008830BF">
        <w:t xml:space="preserve">dgave </w:t>
      </w:r>
      <w:r>
        <w:t xml:space="preserve">af </w:t>
      </w:r>
      <w:r w:rsidR="00056C92">
        <w:t>2</w:t>
      </w:r>
      <w:r w:rsidR="00FA7D8D">
        <w:t>1</w:t>
      </w:r>
      <w:r>
        <w:t xml:space="preserve">. </w:t>
      </w:r>
      <w:r w:rsidR="00FA7D8D">
        <w:t>november</w:t>
      </w:r>
      <w:r>
        <w:t xml:space="preserve"> 2024</w:t>
      </w:r>
      <w:r w:rsidR="00813DEA">
        <w:t>.</w:t>
      </w:r>
    </w:p>
    <w:p w14:paraId="3E745FFF" w14:textId="77777777" w:rsidR="00B0420F" w:rsidRDefault="00B0420F" w:rsidP="00B0420F">
      <w:pPr>
        <w:pStyle w:val="Opstilling-talellerbogst"/>
        <w:numPr>
          <w:ilvl w:val="0"/>
          <w:numId w:val="0"/>
        </w:numPr>
        <w:ind w:left="340"/>
      </w:pPr>
    </w:p>
    <w:p w14:paraId="0DC4431D" w14:textId="77777777" w:rsidR="005132C5" w:rsidRDefault="005132C5" w:rsidP="005132C5">
      <w:pPr>
        <w:pStyle w:val="Opstilling-talellerbogst"/>
        <w:numPr>
          <w:ilvl w:val="0"/>
          <w:numId w:val="0"/>
        </w:numPr>
        <w:ind w:left="340"/>
        <w:rPr>
          <w:b/>
          <w:bCs/>
        </w:rPr>
      </w:pPr>
      <w:r w:rsidRPr="005132C5">
        <w:rPr>
          <w:b/>
          <w:bCs/>
        </w:rPr>
        <w:t>Beslutning</w:t>
      </w:r>
    </w:p>
    <w:p w14:paraId="20418CD3" w14:textId="0C2C29DB" w:rsidR="005132C5" w:rsidRDefault="005132C5" w:rsidP="005132C5">
      <w:pPr>
        <w:pStyle w:val="Opstilling-talellerbogst"/>
        <w:numPr>
          <w:ilvl w:val="0"/>
          <w:numId w:val="0"/>
        </w:numPr>
        <w:ind w:left="340"/>
      </w:pPr>
      <w:r w:rsidRPr="005132C5">
        <w:t>Styregruppen godkendte a</w:t>
      </w:r>
      <w:r>
        <w:t>nalysen til videre bearbejdning. Til næste møde</w:t>
      </w:r>
      <w:r w:rsidR="00056C92">
        <w:t xml:space="preserve"> </w:t>
      </w:r>
      <w:r>
        <w:t>ønskes overblik over boligtyper og antal samt fordeling på a</w:t>
      </w:r>
      <w:r w:rsidR="00056C92">
        <w:t>ntal</w:t>
      </w:r>
      <w:r>
        <w:t xml:space="preserve"> rum</w:t>
      </w:r>
    </w:p>
    <w:p w14:paraId="7E4BA4EB" w14:textId="77777777" w:rsidR="00813DEA" w:rsidRDefault="00813DEA" w:rsidP="00B0420F">
      <w:pPr>
        <w:pStyle w:val="Opstilling-talellerbogst"/>
        <w:numPr>
          <w:ilvl w:val="0"/>
          <w:numId w:val="0"/>
        </w:numPr>
        <w:ind w:left="340"/>
      </w:pPr>
    </w:p>
    <w:p w14:paraId="148F49D3" w14:textId="77777777" w:rsidR="005132C5" w:rsidRDefault="005132C5" w:rsidP="00B0420F">
      <w:pPr>
        <w:pStyle w:val="Opstilling-talellerbogst"/>
        <w:numPr>
          <w:ilvl w:val="0"/>
          <w:numId w:val="0"/>
        </w:numPr>
        <w:ind w:left="340"/>
      </w:pPr>
    </w:p>
    <w:p w14:paraId="60502027" w14:textId="67723136" w:rsidR="008057C6" w:rsidRDefault="008057C6" w:rsidP="00B0420F">
      <w:pPr>
        <w:pStyle w:val="Opstilling-talellerbogst"/>
        <w:rPr>
          <w:b/>
          <w:bCs/>
        </w:rPr>
      </w:pPr>
      <w:r>
        <w:rPr>
          <w:b/>
          <w:bCs/>
        </w:rPr>
        <w:t>Møde med lokaludvalget</w:t>
      </w:r>
      <w:r w:rsidR="002400B6">
        <w:rPr>
          <w:b/>
          <w:bCs/>
        </w:rPr>
        <w:t xml:space="preserve"> </w:t>
      </w:r>
    </w:p>
    <w:p w14:paraId="0075CDC9" w14:textId="6DD2EF30" w:rsidR="008057C6" w:rsidRDefault="008057C6" w:rsidP="008057C6">
      <w:pPr>
        <w:pStyle w:val="Opstilling-talellerbogst"/>
        <w:numPr>
          <w:ilvl w:val="0"/>
          <w:numId w:val="0"/>
        </w:numPr>
        <w:ind w:left="680" w:hanging="340"/>
      </w:pPr>
      <w:r w:rsidRPr="008057C6">
        <w:t xml:space="preserve">Der er mulighed for at </w:t>
      </w:r>
      <w:r>
        <w:t>deltage i et møde med lokaludvalget hvor der kan informeres om status på SAB Bellahøj I og II samt perspektiverne.</w:t>
      </w:r>
    </w:p>
    <w:p w14:paraId="025F5BFA" w14:textId="4AFA5403" w:rsidR="008057C6" w:rsidRDefault="008057C6" w:rsidP="008057C6">
      <w:pPr>
        <w:pStyle w:val="Opstilling-talellerbogst"/>
        <w:numPr>
          <w:ilvl w:val="0"/>
          <w:numId w:val="0"/>
        </w:numPr>
        <w:ind w:left="680" w:hanging="340"/>
      </w:pPr>
      <w:r>
        <w:t xml:space="preserve"> </w:t>
      </w:r>
    </w:p>
    <w:p w14:paraId="378F90CA" w14:textId="2D33339B" w:rsidR="008057C6" w:rsidRDefault="008057C6" w:rsidP="008057C6">
      <w:pPr>
        <w:pStyle w:val="Opstilling-talellerbogst"/>
        <w:numPr>
          <w:ilvl w:val="0"/>
          <w:numId w:val="0"/>
        </w:numPr>
        <w:ind w:left="680" w:hanging="340"/>
      </w:pPr>
      <w:r>
        <w:t>Der er følgende muligheder:</w:t>
      </w:r>
    </w:p>
    <w:p w14:paraId="27A6E1FF" w14:textId="77777777" w:rsidR="008057C6" w:rsidRDefault="008057C6" w:rsidP="008057C6">
      <w:pPr>
        <w:pStyle w:val="Opstilling-talellerbogst"/>
        <w:numPr>
          <w:ilvl w:val="0"/>
          <w:numId w:val="0"/>
        </w:numPr>
        <w:ind w:left="680" w:hanging="340"/>
      </w:pPr>
    </w:p>
    <w:p w14:paraId="457D5B03" w14:textId="0DC127FA" w:rsidR="008057C6" w:rsidRDefault="008057C6" w:rsidP="008057C6">
      <w:pPr>
        <w:pStyle w:val="Opstilling-talellerbogst"/>
        <w:numPr>
          <w:ilvl w:val="0"/>
          <w:numId w:val="40"/>
        </w:numPr>
      </w:pPr>
      <w:r>
        <w:t>27. februar 2025</w:t>
      </w:r>
    </w:p>
    <w:p w14:paraId="6F1F8959" w14:textId="1B9806DD" w:rsidR="008057C6" w:rsidRDefault="008057C6" w:rsidP="008057C6">
      <w:pPr>
        <w:pStyle w:val="Opstilling-talellerbogst"/>
        <w:numPr>
          <w:ilvl w:val="0"/>
          <w:numId w:val="40"/>
        </w:numPr>
      </w:pPr>
      <w:r>
        <w:t>27. marts 2025</w:t>
      </w:r>
    </w:p>
    <w:p w14:paraId="2C43039D" w14:textId="77777777" w:rsidR="008057C6" w:rsidRDefault="008057C6" w:rsidP="008057C6">
      <w:pPr>
        <w:pStyle w:val="Opstilling-talellerbogst"/>
        <w:numPr>
          <w:ilvl w:val="0"/>
          <w:numId w:val="0"/>
        </w:numPr>
        <w:ind w:left="340" w:hanging="340"/>
      </w:pPr>
    </w:p>
    <w:p w14:paraId="4FC8141B" w14:textId="7113FCE1" w:rsidR="008057C6" w:rsidRDefault="008057C6" w:rsidP="008057C6">
      <w:pPr>
        <w:pStyle w:val="Opstilling-talellerbogst"/>
        <w:numPr>
          <w:ilvl w:val="0"/>
          <w:numId w:val="0"/>
        </w:numPr>
        <w:ind w:left="680" w:hanging="340"/>
      </w:pPr>
      <w:r>
        <w:t>Begge datoer ligger i forlængelse af styregruppemøder, se længere nede.</w:t>
      </w:r>
    </w:p>
    <w:p w14:paraId="767DD866" w14:textId="77777777" w:rsidR="008057C6" w:rsidRDefault="008057C6" w:rsidP="008057C6">
      <w:pPr>
        <w:pStyle w:val="Opstilling-talellerbogst"/>
        <w:numPr>
          <w:ilvl w:val="0"/>
          <w:numId w:val="0"/>
        </w:numPr>
        <w:ind w:left="680" w:hanging="340"/>
      </w:pPr>
    </w:p>
    <w:p w14:paraId="41AD64F6" w14:textId="7E1C75B9" w:rsidR="008057C6" w:rsidRDefault="00880C98" w:rsidP="008057C6">
      <w:pPr>
        <w:pStyle w:val="Opstilling-talellerbogst"/>
        <w:numPr>
          <w:ilvl w:val="0"/>
          <w:numId w:val="0"/>
        </w:numPr>
        <w:ind w:left="680" w:hanging="340"/>
      </w:pPr>
      <w:r>
        <w:t>Det anbefales at John B. Sørense</w:t>
      </w:r>
      <w:r w:rsidR="00562646">
        <w:t>n</w:t>
      </w:r>
      <w:r>
        <w:t xml:space="preserve"> og Rasmus Jessing deltager og fremlægger sagen.</w:t>
      </w:r>
    </w:p>
    <w:p w14:paraId="7204E6EF" w14:textId="77777777" w:rsidR="005132C5" w:rsidRDefault="005132C5" w:rsidP="005132C5">
      <w:pPr>
        <w:pStyle w:val="Opstilling-talellerbogst"/>
        <w:numPr>
          <w:ilvl w:val="0"/>
          <w:numId w:val="0"/>
        </w:numPr>
        <w:ind w:left="340"/>
        <w:rPr>
          <w:b/>
          <w:bCs/>
        </w:rPr>
      </w:pPr>
    </w:p>
    <w:p w14:paraId="42F83081" w14:textId="580FD255" w:rsidR="005132C5" w:rsidRDefault="005132C5" w:rsidP="005132C5">
      <w:pPr>
        <w:pStyle w:val="Opstilling-talellerbogst"/>
        <w:numPr>
          <w:ilvl w:val="0"/>
          <w:numId w:val="0"/>
        </w:numPr>
        <w:ind w:left="340"/>
        <w:rPr>
          <w:b/>
          <w:bCs/>
        </w:rPr>
      </w:pPr>
      <w:r w:rsidRPr="005132C5">
        <w:rPr>
          <w:b/>
          <w:bCs/>
        </w:rPr>
        <w:t>Beslutning</w:t>
      </w:r>
    </w:p>
    <w:p w14:paraId="01D5D6FC" w14:textId="76C2139A" w:rsidR="00880C98" w:rsidRDefault="00424B76" w:rsidP="005132C5">
      <w:pPr>
        <w:pStyle w:val="Opstilling-talellerbogst"/>
        <w:numPr>
          <w:ilvl w:val="0"/>
          <w:numId w:val="0"/>
        </w:numPr>
        <w:ind w:left="680" w:hanging="340"/>
      </w:pPr>
      <w:r w:rsidRPr="005132C5">
        <w:t>Styregruppen</w:t>
      </w:r>
      <w:r w:rsidR="005132C5" w:rsidRPr="005132C5">
        <w:t xml:space="preserve"> </w:t>
      </w:r>
      <w:r w:rsidR="005132C5">
        <w:t>besluttede at John. B. Sørensen og Rasmus Jessing deltager i lokaludvalgsmødet, med prioritet til den 27. februar 2025</w:t>
      </w:r>
    </w:p>
    <w:p w14:paraId="27608197" w14:textId="77777777" w:rsidR="00707BB6" w:rsidRDefault="00707BB6" w:rsidP="005132C5">
      <w:pPr>
        <w:pStyle w:val="Opstilling-talellerbogst"/>
        <w:numPr>
          <w:ilvl w:val="0"/>
          <w:numId w:val="0"/>
        </w:numPr>
        <w:ind w:left="680" w:hanging="340"/>
      </w:pPr>
    </w:p>
    <w:p w14:paraId="0930C071" w14:textId="704984D5" w:rsidR="00707BB6" w:rsidRDefault="00707BB6" w:rsidP="005132C5">
      <w:pPr>
        <w:pStyle w:val="Opstilling-talellerbogst"/>
        <w:numPr>
          <w:ilvl w:val="0"/>
          <w:numId w:val="0"/>
        </w:numPr>
        <w:ind w:left="680" w:hanging="340"/>
      </w:pPr>
      <w:r>
        <w:t>Efterfølgende er mødedatoen efter ønske fra lokaludvalget ændret til 30. januar 2025.</w:t>
      </w:r>
    </w:p>
    <w:p w14:paraId="74260A6E" w14:textId="77777777" w:rsidR="005132C5" w:rsidRDefault="005132C5" w:rsidP="005132C5">
      <w:pPr>
        <w:pStyle w:val="Opstilling-talellerbogst"/>
        <w:numPr>
          <w:ilvl w:val="0"/>
          <w:numId w:val="0"/>
        </w:numPr>
        <w:ind w:left="680" w:hanging="340"/>
      </w:pPr>
    </w:p>
    <w:p w14:paraId="15EE720C" w14:textId="77777777" w:rsidR="008057C6" w:rsidRPr="008057C6" w:rsidRDefault="008057C6" w:rsidP="008057C6">
      <w:pPr>
        <w:pStyle w:val="Opstilling-talellerbogst"/>
        <w:numPr>
          <w:ilvl w:val="0"/>
          <w:numId w:val="0"/>
        </w:numPr>
        <w:ind w:left="340" w:hanging="340"/>
      </w:pPr>
    </w:p>
    <w:p w14:paraId="3C3BF122" w14:textId="53ADBBB1" w:rsidR="00B0420F" w:rsidRDefault="00B0420F" w:rsidP="00B0420F">
      <w:pPr>
        <w:pStyle w:val="Opstilling-talellerbogst"/>
        <w:rPr>
          <w:b/>
          <w:bCs/>
        </w:rPr>
      </w:pPr>
      <w:r w:rsidRPr="00B0420F">
        <w:rPr>
          <w:b/>
          <w:bCs/>
        </w:rPr>
        <w:t>Status myndigheder</w:t>
      </w:r>
      <w:r w:rsidR="000C33A2">
        <w:rPr>
          <w:b/>
          <w:bCs/>
        </w:rPr>
        <w:t xml:space="preserve"> </w:t>
      </w:r>
    </w:p>
    <w:p w14:paraId="07DDD172" w14:textId="79D10CDF" w:rsidR="00B0420F" w:rsidRDefault="00B0420F" w:rsidP="00B0420F">
      <w:pPr>
        <w:pStyle w:val="Opstilling-punkttegn"/>
        <w:numPr>
          <w:ilvl w:val="1"/>
          <w:numId w:val="25"/>
        </w:numPr>
      </w:pPr>
      <w:r>
        <w:t>Landsbyggefonden</w:t>
      </w:r>
    </w:p>
    <w:p w14:paraId="293D44D7" w14:textId="55E4928C" w:rsidR="00360E46" w:rsidRDefault="00360E46" w:rsidP="00360E46">
      <w:pPr>
        <w:pStyle w:val="Opstilling-punkttegn"/>
        <w:numPr>
          <w:ilvl w:val="2"/>
          <w:numId w:val="25"/>
        </w:numPr>
      </w:pPr>
      <w:r>
        <w:t>Der er afholdt møde 31. oktober 2024.</w:t>
      </w:r>
    </w:p>
    <w:p w14:paraId="5CEE84C6" w14:textId="77777777" w:rsidR="00291F98" w:rsidRDefault="00360E46" w:rsidP="00360E46">
      <w:pPr>
        <w:pStyle w:val="Opstilling-punkttegn"/>
        <w:numPr>
          <w:ilvl w:val="0"/>
          <w:numId w:val="0"/>
        </w:numPr>
        <w:ind w:left="360"/>
        <w:rPr>
          <w:i/>
          <w:iCs/>
        </w:rPr>
      </w:pPr>
      <w:r w:rsidRPr="00527B29">
        <w:rPr>
          <w:i/>
          <w:iCs/>
        </w:rPr>
        <w:t xml:space="preserve">Fonden noterer, at der kan være et ønske om etapeopdeling af det meddelte 2012-skema A ved skema B, f.eks. i 3 eller flere etaper. Ved skema C kan </w:t>
      </w:r>
    </w:p>
    <w:p w14:paraId="58BD3691" w14:textId="77777777" w:rsidR="00291F98" w:rsidRDefault="00291F98" w:rsidP="00360E46">
      <w:pPr>
        <w:pStyle w:val="Opstilling-punkttegn"/>
        <w:numPr>
          <w:ilvl w:val="0"/>
          <w:numId w:val="0"/>
        </w:numPr>
        <w:ind w:left="360"/>
        <w:rPr>
          <w:i/>
          <w:iCs/>
        </w:rPr>
      </w:pPr>
    </w:p>
    <w:p w14:paraId="138CF9E3" w14:textId="456898DD" w:rsidR="00360E46" w:rsidRPr="00527B29" w:rsidRDefault="00360E46" w:rsidP="00360E46">
      <w:pPr>
        <w:pStyle w:val="Opstilling-punkttegn"/>
        <w:numPr>
          <w:ilvl w:val="0"/>
          <w:numId w:val="0"/>
        </w:numPr>
        <w:ind w:left="360"/>
        <w:rPr>
          <w:rFonts w:ascii="Calibri" w:hAnsi="Calibri"/>
          <w:i/>
          <w:iCs/>
        </w:rPr>
      </w:pPr>
      <w:r w:rsidRPr="00527B29">
        <w:rPr>
          <w:i/>
          <w:iCs/>
        </w:rPr>
        <w:t>etape-regnskaberne udarbejdes, men skema C afsluttes samlet. Kommunens stillingtagen forbeholdes.</w:t>
      </w:r>
    </w:p>
    <w:p w14:paraId="226FC1D7" w14:textId="77777777" w:rsidR="00360E46" w:rsidRPr="00527B29" w:rsidRDefault="00360E46" w:rsidP="00360E46">
      <w:pPr>
        <w:pStyle w:val="Opstilling-punkttegn"/>
        <w:numPr>
          <w:ilvl w:val="0"/>
          <w:numId w:val="0"/>
        </w:numPr>
        <w:ind w:left="360"/>
        <w:rPr>
          <w:i/>
          <w:iCs/>
        </w:rPr>
      </w:pPr>
      <w:r w:rsidRPr="00527B29">
        <w:rPr>
          <w:i/>
          <w:iCs/>
        </w:rPr>
        <w:t xml:space="preserve">”Sokkelrenovering” er ikke en del af renoveringsstøtteordningen. Der er imidlertid en gennemførelsesfrihed for renoveringsstøtte-sager for at sikre anvendelse af de mest optimale og økonomiske byggemetoder. Gennemførelsen skal dog selvsagt sikre renoveringsstøttetilsagnets forudsatte indsats i forhold til facadeopretning, indeklima og udearealer/fælleshus. Friheden baseres således på at sikre byggetekniske metoder, der løser temaerne for renoveringsstøttetilsagnet. </w:t>
      </w:r>
    </w:p>
    <w:p w14:paraId="3318A532" w14:textId="77777777" w:rsidR="00360E46" w:rsidRPr="00527B29" w:rsidRDefault="00360E46" w:rsidP="00360E46">
      <w:pPr>
        <w:pStyle w:val="Opstilling-punkttegn"/>
        <w:numPr>
          <w:ilvl w:val="0"/>
          <w:numId w:val="0"/>
        </w:numPr>
        <w:ind w:left="360"/>
        <w:rPr>
          <w:i/>
          <w:iCs/>
        </w:rPr>
      </w:pPr>
      <w:r w:rsidRPr="00527B29">
        <w:rPr>
          <w:i/>
          <w:iCs/>
        </w:rPr>
        <w:t>Renoveringsstøtteordningen kan ikke støtte ”nybyggeri”, men videreførelse af afdelingens 487 boliger eventuelt i ændret størrelsesfordeling.</w:t>
      </w:r>
    </w:p>
    <w:p w14:paraId="5D672E2D" w14:textId="77777777" w:rsidR="00360E46" w:rsidRPr="00527B29" w:rsidRDefault="00360E46" w:rsidP="00360E46">
      <w:pPr>
        <w:pStyle w:val="Opstilling-punkttegn"/>
        <w:numPr>
          <w:ilvl w:val="0"/>
          <w:numId w:val="0"/>
        </w:numPr>
        <w:ind w:left="360"/>
        <w:rPr>
          <w:i/>
          <w:iCs/>
        </w:rPr>
      </w:pPr>
      <w:r w:rsidRPr="00527B29">
        <w:rPr>
          <w:i/>
          <w:iCs/>
        </w:rPr>
        <w:t>Stigning i byggeomkostninger kan relativt følge reguleringer i maksimumsbeløbene.</w:t>
      </w:r>
    </w:p>
    <w:p w14:paraId="33616392" w14:textId="77777777" w:rsidR="00360E46" w:rsidRPr="00527B29" w:rsidRDefault="00360E46" w:rsidP="00360E46">
      <w:pPr>
        <w:pStyle w:val="Opstilling-punkttegn"/>
        <w:numPr>
          <w:ilvl w:val="0"/>
          <w:numId w:val="0"/>
        </w:numPr>
        <w:ind w:left="360"/>
        <w:rPr>
          <w:i/>
          <w:iCs/>
        </w:rPr>
      </w:pPr>
      <w:r w:rsidRPr="00527B29">
        <w:rPr>
          <w:i/>
          <w:iCs/>
        </w:rPr>
        <w:t>Det forudsættes, at der opnås enighed med/accept i Københavns Kommune samt med Slots- og Kulturstyrelsen (kulturarv).</w:t>
      </w:r>
    </w:p>
    <w:p w14:paraId="19A8F086" w14:textId="5AC306D9" w:rsidR="00360E46" w:rsidRDefault="00180492" w:rsidP="00180492">
      <w:pPr>
        <w:pStyle w:val="Opstilling-punkttegn"/>
        <w:numPr>
          <w:ilvl w:val="2"/>
          <w:numId w:val="25"/>
        </w:numPr>
      </w:pPr>
      <w:r>
        <w:t xml:space="preserve">Der er aftalt nyt møde 5. december 2024. </w:t>
      </w:r>
    </w:p>
    <w:p w14:paraId="7350C40B" w14:textId="77777777" w:rsidR="00180492" w:rsidRDefault="00180492" w:rsidP="00180492">
      <w:pPr>
        <w:pStyle w:val="Opstilling-punkttegn"/>
        <w:numPr>
          <w:ilvl w:val="0"/>
          <w:numId w:val="0"/>
        </w:numPr>
        <w:ind w:left="1020"/>
      </w:pPr>
    </w:p>
    <w:p w14:paraId="103C713E" w14:textId="68A1F9EE" w:rsidR="00B0420F" w:rsidRDefault="00B0420F" w:rsidP="00B0420F">
      <w:pPr>
        <w:pStyle w:val="Opstilling-punkttegn"/>
        <w:numPr>
          <w:ilvl w:val="1"/>
          <w:numId w:val="25"/>
        </w:numPr>
      </w:pPr>
      <w:r>
        <w:t>Slots- og Kulturstyrelsen</w:t>
      </w:r>
    </w:p>
    <w:p w14:paraId="176BC3D2" w14:textId="50A3E33E" w:rsidR="00360E46" w:rsidRDefault="00360E46" w:rsidP="00360E46">
      <w:pPr>
        <w:pStyle w:val="Opstilling-punkttegn"/>
        <w:numPr>
          <w:ilvl w:val="2"/>
          <w:numId w:val="25"/>
        </w:numPr>
      </w:pPr>
      <w:r>
        <w:t>Der er aftalt mød</w:t>
      </w:r>
      <w:r w:rsidR="00FA7D8D">
        <w:t>er</w:t>
      </w:r>
      <w:r>
        <w:t xml:space="preserve"> den 6. december 2024</w:t>
      </w:r>
      <w:r w:rsidR="004365A1">
        <w:t xml:space="preserve"> og 14. januar 2025</w:t>
      </w:r>
    </w:p>
    <w:p w14:paraId="42B6B5E6" w14:textId="77777777" w:rsidR="0015591A" w:rsidRDefault="0015591A" w:rsidP="0015591A">
      <w:pPr>
        <w:pStyle w:val="Opstilling-punkttegn"/>
        <w:numPr>
          <w:ilvl w:val="0"/>
          <w:numId w:val="0"/>
        </w:numPr>
        <w:ind w:left="1020"/>
      </w:pPr>
    </w:p>
    <w:p w14:paraId="35AA6A1B" w14:textId="7595CEAA" w:rsidR="00B0420F" w:rsidRDefault="00B0420F" w:rsidP="00B0420F">
      <w:pPr>
        <w:pStyle w:val="Opstilling-punkttegn"/>
        <w:numPr>
          <w:ilvl w:val="1"/>
          <w:numId w:val="25"/>
        </w:numPr>
      </w:pPr>
      <w:r>
        <w:t xml:space="preserve">Tilsynet med almene boliger </w:t>
      </w:r>
      <w:r w:rsidR="00360E46">
        <w:t xml:space="preserve">og planmyndigheden </w:t>
      </w:r>
      <w:r>
        <w:t>Københavns Kommune</w:t>
      </w:r>
    </w:p>
    <w:p w14:paraId="35237DBB" w14:textId="6AF338A3" w:rsidR="00360E46" w:rsidRDefault="00360E46" w:rsidP="00360E46">
      <w:pPr>
        <w:pStyle w:val="Opstilling-punkttegn"/>
        <w:numPr>
          <w:ilvl w:val="2"/>
          <w:numId w:val="25"/>
        </w:numPr>
      </w:pPr>
      <w:r>
        <w:t>Der er afholdt møde 31. oktober 2024.</w:t>
      </w:r>
    </w:p>
    <w:p w14:paraId="02AE09C2" w14:textId="0DB6BB00" w:rsidR="001C5EF9" w:rsidRDefault="001C5EF9" w:rsidP="00527B29">
      <w:pPr>
        <w:pStyle w:val="Opstilling-punkttegn"/>
        <w:numPr>
          <w:ilvl w:val="3"/>
          <w:numId w:val="25"/>
        </w:numPr>
      </w:pPr>
      <w:r>
        <w:t>Herfra anbefales det at der udarbejdes</w:t>
      </w:r>
      <w:r w:rsidR="00FA7D8D">
        <w:t xml:space="preserve"> en</w:t>
      </w:r>
      <w:r>
        <w:t xml:space="preserve"> lokalplan, der omfatter både nedbygning og genopbygning</w:t>
      </w:r>
    </w:p>
    <w:p w14:paraId="4A4E3FBD" w14:textId="77777777" w:rsidR="00424B76" w:rsidRDefault="00424B76" w:rsidP="00424B76">
      <w:pPr>
        <w:pStyle w:val="Opstilling-punkttegn"/>
        <w:numPr>
          <w:ilvl w:val="0"/>
          <w:numId w:val="0"/>
        </w:numPr>
        <w:ind w:left="360" w:hanging="360"/>
      </w:pPr>
    </w:p>
    <w:p w14:paraId="42557086" w14:textId="2D0EBF4A" w:rsidR="001C5EF9" w:rsidRDefault="001C5EF9" w:rsidP="001C5EF9">
      <w:pPr>
        <w:pStyle w:val="Opstilling-punkttegn"/>
        <w:numPr>
          <w:ilvl w:val="3"/>
          <w:numId w:val="25"/>
        </w:numPr>
      </w:pPr>
      <w:r>
        <w:t>Der er efterfølgende den 8. november 2025 leveret argumenter for at lokalplansarbejder allerede bør begynde 1. april 2025:</w:t>
      </w:r>
    </w:p>
    <w:p w14:paraId="5D1DF2EC" w14:textId="77777777" w:rsidR="001C5EF9" w:rsidRPr="001C5EF9" w:rsidRDefault="001C5EF9" w:rsidP="001C5EF9">
      <w:pPr>
        <w:pStyle w:val="Opstilling-punkttegn"/>
        <w:numPr>
          <w:ilvl w:val="0"/>
          <w:numId w:val="0"/>
        </w:numPr>
        <w:ind w:left="1360"/>
        <w:rPr>
          <w:i/>
          <w:iCs/>
        </w:rPr>
      </w:pPr>
      <w:r w:rsidRPr="001C5EF9">
        <w:rPr>
          <w:i/>
          <w:iCs/>
        </w:rPr>
        <w:t>Som aftalt herved argumenter til brug for jeres vurdering af at forkorte ventetiden indtil den egentlige sagsbehandling går i gang.</w:t>
      </w:r>
    </w:p>
    <w:p w14:paraId="6D9E4C4D" w14:textId="77777777" w:rsidR="001C5EF9" w:rsidRPr="001C5EF9" w:rsidRDefault="001C5EF9" w:rsidP="001C5EF9">
      <w:pPr>
        <w:pStyle w:val="Opstilling-punkttegn"/>
        <w:numPr>
          <w:ilvl w:val="0"/>
          <w:numId w:val="0"/>
        </w:numPr>
        <w:ind w:left="1360"/>
        <w:rPr>
          <w:i/>
          <w:iCs/>
        </w:rPr>
      </w:pPr>
      <w:r w:rsidRPr="001C5EF9">
        <w:rPr>
          <w:i/>
          <w:iCs/>
        </w:rPr>
        <w:t>Det tjener sagen på alle måder, at vi får så kort en ventetid som muligt af flere årsager som uddybes herunder.</w:t>
      </w:r>
    </w:p>
    <w:p w14:paraId="36CBECF7" w14:textId="77777777" w:rsidR="001C5EF9" w:rsidRPr="001C5EF9" w:rsidRDefault="001C5EF9" w:rsidP="001C5EF9">
      <w:pPr>
        <w:pStyle w:val="Opstilling-punkttegn"/>
        <w:numPr>
          <w:ilvl w:val="0"/>
          <w:numId w:val="0"/>
        </w:numPr>
        <w:ind w:left="1360"/>
        <w:rPr>
          <w:i/>
          <w:iCs/>
        </w:rPr>
      </w:pPr>
      <w:r w:rsidRPr="001C5EF9">
        <w:rPr>
          <w:i/>
          <w:iCs/>
        </w:rPr>
        <w:t>De tomme boliger genererer et lejetab månedligt på ca. 1,6 mio. kr. Da der fortsat pågår frivillig genhusning i SAB I og de 3 lave huse i SAB II, stiger dette beløb støt for hver måned der går.</w:t>
      </w:r>
    </w:p>
    <w:p w14:paraId="0A4F48C0" w14:textId="77777777" w:rsidR="001C5EF9" w:rsidRPr="001C5EF9" w:rsidRDefault="001C5EF9" w:rsidP="001C5EF9">
      <w:pPr>
        <w:pStyle w:val="Opstilling-punkttegn"/>
        <w:numPr>
          <w:ilvl w:val="0"/>
          <w:numId w:val="0"/>
        </w:numPr>
        <w:ind w:left="1360"/>
        <w:rPr>
          <w:i/>
          <w:iCs/>
        </w:rPr>
      </w:pPr>
      <w:r w:rsidRPr="001C5EF9">
        <w:rPr>
          <w:i/>
          <w:iCs/>
        </w:rPr>
        <w:t>Jo kortere tid der går før vi har en godkendt lokalplan, jo tidligere kan der i sidste ende genudlejes boliger til venteliste og kommunal anvisning.</w:t>
      </w:r>
    </w:p>
    <w:p w14:paraId="78A3C9D4" w14:textId="77777777" w:rsidR="001C5EF9" w:rsidRPr="001C5EF9" w:rsidRDefault="001C5EF9" w:rsidP="001C5EF9">
      <w:pPr>
        <w:pStyle w:val="Opstilling-punkttegn"/>
        <w:numPr>
          <w:ilvl w:val="0"/>
          <w:numId w:val="0"/>
        </w:numPr>
        <w:ind w:left="1360"/>
        <w:rPr>
          <w:i/>
          <w:iCs/>
        </w:rPr>
      </w:pPr>
      <w:r w:rsidRPr="001C5EF9">
        <w:rPr>
          <w:i/>
          <w:iCs/>
        </w:rPr>
        <w:t xml:space="preserve">Indtil de tre tomme huse i SAB II er nedbygget skal der opretholdes et afværgeberedskab, hvor området afspærres ved særlige middelvinde, herunder risikoen for at der kommer en hundrede års vindhændelse med risiko for et progressivt kollaps af en eller flere af de tomme huse. </w:t>
      </w:r>
    </w:p>
    <w:p w14:paraId="36F141FE" w14:textId="6DE3422C" w:rsidR="001C5EF9" w:rsidRPr="001C5EF9" w:rsidRDefault="001C5EF9" w:rsidP="001C5EF9">
      <w:pPr>
        <w:pStyle w:val="Opstilling-punkttegn"/>
        <w:numPr>
          <w:ilvl w:val="0"/>
          <w:numId w:val="0"/>
        </w:numPr>
        <w:ind w:left="1360"/>
        <w:rPr>
          <w:i/>
          <w:iCs/>
        </w:rPr>
      </w:pPr>
      <w:r w:rsidRPr="001C5EF9">
        <w:rPr>
          <w:i/>
          <w:iCs/>
        </w:rPr>
        <w:t>Det gør ikke noget godt for boligområdet med tre tomme huse. Husene er afspærret og bliver løbende kontrolleret, men der er risiko for hærværk og ulovlig indtrængen.</w:t>
      </w:r>
    </w:p>
    <w:p w14:paraId="4A8FD6E3" w14:textId="77777777" w:rsidR="001C5EF9" w:rsidRPr="001C5EF9" w:rsidRDefault="001C5EF9" w:rsidP="001C5EF9">
      <w:pPr>
        <w:pStyle w:val="Opstilling-punkttegn"/>
        <w:numPr>
          <w:ilvl w:val="0"/>
          <w:numId w:val="0"/>
        </w:numPr>
        <w:ind w:left="1360"/>
        <w:rPr>
          <w:i/>
          <w:iCs/>
        </w:rPr>
      </w:pPr>
      <w:r w:rsidRPr="001C5EF9">
        <w:rPr>
          <w:i/>
          <w:iCs/>
        </w:rPr>
        <w:t xml:space="preserve">Afdelingen er delt på to skoledistrikter, i forbindelse med genhusningen har en del børn flyttet skole.  Jo før der sker genudlejning, jo før kommer der igen forventeligt børn i afdelingen der formentlig frekventerer de to skoler. </w:t>
      </w:r>
    </w:p>
    <w:p w14:paraId="5995512D" w14:textId="1F66ECFF" w:rsidR="00924675" w:rsidRDefault="00924675" w:rsidP="00924675">
      <w:pPr>
        <w:pStyle w:val="Opstilling-punkttegn"/>
        <w:numPr>
          <w:ilvl w:val="2"/>
          <w:numId w:val="25"/>
        </w:numPr>
      </w:pPr>
      <w:r w:rsidRPr="0015591A">
        <w:t xml:space="preserve">Der er aftalt nyt møde </w:t>
      </w:r>
      <w:r w:rsidR="0015591A" w:rsidRPr="0015591A">
        <w:t>2</w:t>
      </w:r>
      <w:r w:rsidRPr="0015591A">
        <w:t xml:space="preserve">. december 2024. </w:t>
      </w:r>
    </w:p>
    <w:p w14:paraId="2D0AB2FE" w14:textId="5057FF0B" w:rsidR="00527B29" w:rsidRDefault="00527B29" w:rsidP="001C5EF9">
      <w:pPr>
        <w:pStyle w:val="Opstilling-punkttegn"/>
        <w:numPr>
          <w:ilvl w:val="0"/>
          <w:numId w:val="0"/>
        </w:numPr>
        <w:ind w:left="1360"/>
      </w:pPr>
    </w:p>
    <w:p w14:paraId="2C4E92EE" w14:textId="62092D45" w:rsidR="00B0420F" w:rsidRDefault="00B0420F" w:rsidP="00B0420F">
      <w:pPr>
        <w:pStyle w:val="Opstilling-punkttegn"/>
        <w:numPr>
          <w:ilvl w:val="1"/>
          <w:numId w:val="25"/>
        </w:numPr>
      </w:pPr>
      <w:r>
        <w:t>Teknik og Miljøforvaltningen Københavns Kommune</w:t>
      </w:r>
    </w:p>
    <w:p w14:paraId="49555EE1" w14:textId="63F9BA33" w:rsidR="00360E46" w:rsidRDefault="00B0326A" w:rsidP="00360E46">
      <w:pPr>
        <w:pStyle w:val="Opstilling-punkttegn"/>
        <w:numPr>
          <w:ilvl w:val="2"/>
          <w:numId w:val="25"/>
        </w:numPr>
      </w:pPr>
      <w:r>
        <w:t xml:space="preserve">Der er </w:t>
      </w:r>
      <w:r w:rsidR="00360E46">
        <w:t>aftalt</w:t>
      </w:r>
      <w:r>
        <w:t xml:space="preserve"> møde 10. december 2024 – Katrine</w:t>
      </w:r>
      <w:r w:rsidR="00424B76" w:rsidRPr="00424B76">
        <w:t xml:space="preserve"> </w:t>
      </w:r>
      <w:r w:rsidR="00424B76">
        <w:t>Daugaard Jørgensen</w:t>
      </w:r>
      <w:r>
        <w:t xml:space="preserve">, Mikkel </w:t>
      </w:r>
      <w:r w:rsidR="00424B76">
        <w:t xml:space="preserve">Hune </w:t>
      </w:r>
      <w:r>
        <w:t xml:space="preserve">og Trine </w:t>
      </w:r>
      <w:r w:rsidR="008C0D44">
        <w:t xml:space="preserve">Maj Sønderstrup Randløv </w:t>
      </w:r>
      <w:r>
        <w:t>deltager</w:t>
      </w:r>
    </w:p>
    <w:p w14:paraId="31312DFE" w14:textId="77777777" w:rsidR="0015591A" w:rsidRDefault="0015591A" w:rsidP="0015591A">
      <w:pPr>
        <w:pStyle w:val="Opstilling-punkttegn"/>
        <w:numPr>
          <w:ilvl w:val="0"/>
          <w:numId w:val="0"/>
        </w:numPr>
        <w:ind w:left="1020"/>
      </w:pPr>
    </w:p>
    <w:p w14:paraId="3A090E56" w14:textId="2A380DF1" w:rsidR="00B0420F" w:rsidRDefault="00B0420F" w:rsidP="00B0420F">
      <w:pPr>
        <w:pStyle w:val="Opstilling-punkttegn"/>
        <w:numPr>
          <w:ilvl w:val="1"/>
          <w:numId w:val="25"/>
        </w:numPr>
      </w:pPr>
      <w:r>
        <w:t>Boligkommissionens Sekretariat Københavns Kommune</w:t>
      </w:r>
    </w:p>
    <w:p w14:paraId="3874C2C7" w14:textId="2462EB70" w:rsidR="00360E46" w:rsidRDefault="00531422" w:rsidP="00360E46">
      <w:pPr>
        <w:pStyle w:val="Opstilling-punkttegn"/>
        <w:numPr>
          <w:ilvl w:val="2"/>
          <w:numId w:val="25"/>
        </w:numPr>
      </w:pPr>
      <w:r>
        <w:t>Der er 14. oktober 2024 modtaget svar på anmodningen om udsættelse af fristen for start på renovering af SAB I:</w:t>
      </w:r>
    </w:p>
    <w:p w14:paraId="7F430510" w14:textId="77777777" w:rsidR="00531422" w:rsidRDefault="00531422" w:rsidP="00531422">
      <w:pPr>
        <w:ind w:left="680"/>
        <w:rPr>
          <w:i/>
          <w:iCs/>
          <w:szCs w:val="22"/>
        </w:rPr>
      </w:pPr>
      <w:r w:rsidRPr="00527B29">
        <w:rPr>
          <w:i/>
          <w:iCs/>
          <w:szCs w:val="22"/>
        </w:rPr>
        <w:t>Boligkommissionens sekretariatets har i vores besvarelse fra den 16. juni 2022 vurderet, at der på daværende tidspunkt ikke var grundlag for at indstille blokkene i SAB 1 til kondemnering, under en række forudsætning som fremgår af besvarelsen. Vurderingen blev dengang taget under hensyn til, at forholdene allerede på daværende tidspunkt både var belyste og anerkendte, og at der forelå en plan for udbedring af forholdene.</w:t>
      </w:r>
    </w:p>
    <w:p w14:paraId="6F02BE67" w14:textId="77777777" w:rsidR="00056C92" w:rsidRDefault="00056C92" w:rsidP="00531422">
      <w:pPr>
        <w:ind w:left="680"/>
        <w:rPr>
          <w:i/>
          <w:iCs/>
          <w:szCs w:val="22"/>
        </w:rPr>
      </w:pPr>
    </w:p>
    <w:p w14:paraId="1B244BC2" w14:textId="77777777" w:rsidR="00056C92" w:rsidRPr="00527B29" w:rsidRDefault="00056C92" w:rsidP="00531422">
      <w:pPr>
        <w:ind w:left="680"/>
        <w:rPr>
          <w:rFonts w:ascii="Calibri" w:hAnsi="Calibri"/>
          <w:i/>
          <w:iCs/>
          <w:szCs w:val="22"/>
        </w:rPr>
      </w:pPr>
    </w:p>
    <w:p w14:paraId="4926263B" w14:textId="77777777" w:rsidR="00531422" w:rsidRPr="00527B29" w:rsidRDefault="00531422" w:rsidP="00531422">
      <w:pPr>
        <w:rPr>
          <w:rFonts w:ascii="Calibri" w:hAnsi="Calibri"/>
          <w:i/>
          <w:iCs/>
          <w:szCs w:val="22"/>
        </w:rPr>
      </w:pPr>
      <w:r w:rsidRPr="00527B29">
        <w:rPr>
          <w:i/>
          <w:iCs/>
          <w:szCs w:val="22"/>
        </w:rPr>
        <w:t> </w:t>
      </w:r>
    </w:p>
    <w:p w14:paraId="5795832B" w14:textId="77777777" w:rsidR="00531422" w:rsidRPr="00527B29" w:rsidRDefault="00531422" w:rsidP="00531422">
      <w:pPr>
        <w:ind w:left="680"/>
        <w:rPr>
          <w:rFonts w:ascii="Calibri" w:hAnsi="Calibri"/>
          <w:i/>
          <w:iCs/>
          <w:szCs w:val="22"/>
        </w:rPr>
      </w:pPr>
      <w:r w:rsidRPr="00527B29">
        <w:rPr>
          <w:i/>
          <w:iCs/>
          <w:szCs w:val="22"/>
        </w:rPr>
        <w:t>KAB har siden oplyst Boligkommissionens sekretariat, at projektet nu af økonomiske hensyn har ændret karakter til, i stedet for renovering, nu at omfatte nedrivning og genopførsel. Dette vil resultere i en udskydelse af projektstart til medio 2028.</w:t>
      </w:r>
    </w:p>
    <w:p w14:paraId="1DD5EB61" w14:textId="77777777" w:rsidR="00531422" w:rsidRPr="00527B29" w:rsidRDefault="00531422" w:rsidP="00531422">
      <w:pPr>
        <w:rPr>
          <w:rFonts w:ascii="Calibri" w:hAnsi="Calibri"/>
          <w:i/>
          <w:iCs/>
          <w:szCs w:val="22"/>
        </w:rPr>
      </w:pPr>
      <w:r w:rsidRPr="00527B29">
        <w:rPr>
          <w:i/>
          <w:iCs/>
          <w:szCs w:val="22"/>
        </w:rPr>
        <w:t> </w:t>
      </w:r>
    </w:p>
    <w:p w14:paraId="32B3AB26" w14:textId="77777777" w:rsidR="00531422" w:rsidRPr="00527B29" w:rsidRDefault="00531422" w:rsidP="00531422">
      <w:pPr>
        <w:ind w:left="680"/>
        <w:rPr>
          <w:rFonts w:ascii="Calibri" w:hAnsi="Calibri"/>
          <w:i/>
          <w:iCs/>
          <w:szCs w:val="22"/>
        </w:rPr>
      </w:pPr>
      <w:r w:rsidRPr="00527B29">
        <w:rPr>
          <w:i/>
          <w:iCs/>
          <w:szCs w:val="22"/>
        </w:rPr>
        <w:t>Det er fortsat Boligkommissionens sekretariatets vurdering, at de brandmæssige forhold er belyst og anerkendt, og at der er en plan for afhjælpning af forholdene – som nu dog er ændret til nedrivning og genopbygning. Derfor er det samlet set stadig Boligkommissionens sekretariats vurdering, at sagen ikke indstilles til Boligkommissionen behandling efter byfornyelseslovens § 76 - under følgende forudsætninger:</w:t>
      </w:r>
    </w:p>
    <w:p w14:paraId="31B9B283" w14:textId="77777777" w:rsidR="00531422" w:rsidRPr="00527B29" w:rsidRDefault="00531422" w:rsidP="00531422">
      <w:pPr>
        <w:rPr>
          <w:rFonts w:ascii="Calibri" w:hAnsi="Calibri"/>
          <w:i/>
          <w:iCs/>
          <w:szCs w:val="22"/>
        </w:rPr>
      </w:pPr>
      <w:r w:rsidRPr="00527B29">
        <w:rPr>
          <w:i/>
          <w:iCs/>
          <w:szCs w:val="22"/>
        </w:rPr>
        <w:t> </w:t>
      </w:r>
    </w:p>
    <w:p w14:paraId="3C022009" w14:textId="77777777" w:rsidR="00531422" w:rsidRPr="00527B29" w:rsidRDefault="00531422" w:rsidP="00531422">
      <w:pPr>
        <w:pStyle w:val="Listeafsnit"/>
        <w:numPr>
          <w:ilvl w:val="0"/>
          <w:numId w:val="38"/>
        </w:numPr>
        <w:spacing w:line="240" w:lineRule="auto"/>
        <w:ind w:left="1440"/>
        <w:contextualSpacing w:val="0"/>
        <w:rPr>
          <w:rFonts w:ascii="Calibri" w:hAnsi="Calibri"/>
          <w:i/>
          <w:iCs/>
          <w:szCs w:val="22"/>
        </w:rPr>
      </w:pPr>
      <w:r w:rsidRPr="00527B29">
        <w:rPr>
          <w:i/>
          <w:iCs/>
          <w:szCs w:val="22"/>
        </w:rPr>
        <w:t>At den frivillige fraflytning opretholdes indtil blokkene er tømte for beboere</w:t>
      </w:r>
    </w:p>
    <w:p w14:paraId="3893C7F2" w14:textId="77777777" w:rsidR="00531422" w:rsidRPr="00527B29" w:rsidRDefault="00531422" w:rsidP="00531422">
      <w:pPr>
        <w:pStyle w:val="Listeafsnit"/>
        <w:numPr>
          <w:ilvl w:val="0"/>
          <w:numId w:val="38"/>
        </w:numPr>
        <w:spacing w:line="240" w:lineRule="auto"/>
        <w:ind w:left="1440"/>
        <w:contextualSpacing w:val="0"/>
        <w:rPr>
          <w:rFonts w:ascii="Calibri" w:hAnsi="Calibri"/>
          <w:i/>
          <w:iCs/>
          <w:szCs w:val="22"/>
        </w:rPr>
      </w:pPr>
      <w:r w:rsidRPr="00527B29">
        <w:rPr>
          <w:i/>
          <w:iCs/>
          <w:szCs w:val="22"/>
        </w:rPr>
        <w:t>At ledige boliger ikke genudlejes</w:t>
      </w:r>
    </w:p>
    <w:p w14:paraId="186A5E1E" w14:textId="77777777" w:rsidR="00531422" w:rsidRPr="00527B29" w:rsidRDefault="00531422" w:rsidP="00531422">
      <w:pPr>
        <w:pStyle w:val="Listeafsnit"/>
        <w:numPr>
          <w:ilvl w:val="0"/>
          <w:numId w:val="38"/>
        </w:numPr>
        <w:spacing w:line="240" w:lineRule="auto"/>
        <w:ind w:left="1440"/>
        <w:contextualSpacing w:val="0"/>
        <w:rPr>
          <w:rFonts w:ascii="Calibri" w:hAnsi="Calibri"/>
          <w:i/>
          <w:iCs/>
          <w:szCs w:val="22"/>
        </w:rPr>
      </w:pPr>
      <w:r w:rsidRPr="00527B29">
        <w:rPr>
          <w:i/>
          <w:iCs/>
          <w:szCs w:val="22"/>
        </w:rPr>
        <w:t>At tomme boliger og etager sikres og afspærres imod unødig adgang</w:t>
      </w:r>
    </w:p>
    <w:p w14:paraId="43A95826" w14:textId="77777777" w:rsidR="00531422" w:rsidRPr="00527B29" w:rsidRDefault="00531422" w:rsidP="00531422">
      <w:pPr>
        <w:pStyle w:val="Listeafsnit"/>
        <w:numPr>
          <w:ilvl w:val="0"/>
          <w:numId w:val="38"/>
        </w:numPr>
        <w:spacing w:line="240" w:lineRule="auto"/>
        <w:ind w:left="1440"/>
        <w:contextualSpacing w:val="0"/>
        <w:rPr>
          <w:rFonts w:ascii="Calibri" w:hAnsi="Calibri"/>
          <w:i/>
          <w:iCs/>
          <w:szCs w:val="22"/>
        </w:rPr>
      </w:pPr>
      <w:r w:rsidRPr="00527B29">
        <w:rPr>
          <w:i/>
          <w:iCs/>
          <w:szCs w:val="22"/>
        </w:rPr>
        <w:t>At de aktive brandtekniske tiltag som tidligere er blevet implementeret (ABA/AVA-anlæg, ildslukkere og brandtæpper) opretholdes i drift, indtil blokkene er tømte for beboere</w:t>
      </w:r>
    </w:p>
    <w:p w14:paraId="52A78CEF" w14:textId="77777777" w:rsidR="00531422" w:rsidRPr="00527B29" w:rsidRDefault="00531422" w:rsidP="00531422">
      <w:pPr>
        <w:pStyle w:val="Listeafsnit"/>
        <w:numPr>
          <w:ilvl w:val="0"/>
          <w:numId w:val="38"/>
        </w:numPr>
        <w:spacing w:line="240" w:lineRule="auto"/>
        <w:ind w:left="1440"/>
        <w:contextualSpacing w:val="0"/>
        <w:rPr>
          <w:rFonts w:ascii="Calibri" w:hAnsi="Calibri"/>
          <w:i/>
          <w:iCs/>
          <w:szCs w:val="22"/>
        </w:rPr>
      </w:pPr>
      <w:r w:rsidRPr="00527B29">
        <w:rPr>
          <w:i/>
          <w:iCs/>
          <w:szCs w:val="22"/>
        </w:rPr>
        <w:t>At der i perioden frem til blokkene er tømte for beboere, opretholdes et skærpet tilsyn med de brandmæssige forhold i ejendommene, så det sikres, at der ikke opbevares brandbare materialer i de indvendige fællesarealer</w:t>
      </w:r>
    </w:p>
    <w:p w14:paraId="00D69295" w14:textId="77777777" w:rsidR="00531422" w:rsidRPr="00527B29" w:rsidRDefault="00531422" w:rsidP="00531422">
      <w:pPr>
        <w:rPr>
          <w:rFonts w:ascii="Calibri" w:hAnsi="Calibri"/>
          <w:i/>
          <w:iCs/>
          <w:szCs w:val="22"/>
        </w:rPr>
      </w:pPr>
      <w:r w:rsidRPr="00527B29">
        <w:rPr>
          <w:i/>
          <w:iCs/>
          <w:szCs w:val="22"/>
        </w:rPr>
        <w:t> </w:t>
      </w:r>
    </w:p>
    <w:p w14:paraId="6255DE39" w14:textId="257B1DBD" w:rsidR="00531422" w:rsidRPr="00527B29" w:rsidRDefault="00531422" w:rsidP="00531422">
      <w:pPr>
        <w:pStyle w:val="Opstilling-punkttegn"/>
        <w:numPr>
          <w:ilvl w:val="0"/>
          <w:numId w:val="0"/>
        </w:numPr>
        <w:ind w:left="680"/>
        <w:rPr>
          <w:i/>
          <w:iCs/>
        </w:rPr>
      </w:pPr>
      <w:r w:rsidRPr="00527B29">
        <w:rPr>
          <w:i/>
          <w:iCs/>
          <w:szCs w:val="22"/>
        </w:rPr>
        <w:t>Der er i denne vurdering lagt vægt på, at der siden vurderingen i 2022 ikke er sket yderligere forringelse af de brandmæssige forhold i blokkene i SAB1. Herudover er der langt vægt på, at der siden vurderingen i 2022 er etableret en række forskellige brandtekniske tiltag (ABA/AVA-anlæg, røgalarmer, ildslukkere og brandtæpper), som har til hensigt at nedsætte beredskabets responstid, og forbedre den umiddelbare brandbekæmpelsen</w:t>
      </w:r>
    </w:p>
    <w:p w14:paraId="6ACAF9CB" w14:textId="77777777" w:rsidR="00B0420F" w:rsidRDefault="00B0420F" w:rsidP="00B0420F">
      <w:pPr>
        <w:pStyle w:val="Opstilling-talellerbogst"/>
        <w:numPr>
          <w:ilvl w:val="0"/>
          <w:numId w:val="0"/>
        </w:numPr>
        <w:ind w:left="340"/>
        <w:rPr>
          <w:b/>
          <w:bCs/>
        </w:rPr>
      </w:pPr>
    </w:p>
    <w:p w14:paraId="57275C8A" w14:textId="77777777" w:rsidR="00531422" w:rsidRPr="00B0420F" w:rsidRDefault="00531422" w:rsidP="00B0420F">
      <w:pPr>
        <w:pStyle w:val="Opstilling-talellerbogst"/>
        <w:numPr>
          <w:ilvl w:val="0"/>
          <w:numId w:val="0"/>
        </w:numPr>
        <w:ind w:left="340"/>
        <w:rPr>
          <w:b/>
          <w:bCs/>
        </w:rPr>
      </w:pPr>
    </w:p>
    <w:p w14:paraId="629E688F" w14:textId="4D697F7D" w:rsidR="00B0420F" w:rsidRPr="00BA0CC8" w:rsidRDefault="00B0420F" w:rsidP="00B0420F">
      <w:pPr>
        <w:pStyle w:val="Opstilling-talellerbogst"/>
        <w:rPr>
          <w:b/>
          <w:bCs/>
        </w:rPr>
      </w:pPr>
      <w:r w:rsidRPr="00BA0CC8">
        <w:rPr>
          <w:b/>
          <w:bCs/>
        </w:rPr>
        <w:t>Status div. supplerende undersøgelser af bygningerne</w:t>
      </w:r>
      <w:r w:rsidR="000C33A2">
        <w:rPr>
          <w:b/>
          <w:bCs/>
        </w:rPr>
        <w:t xml:space="preserve"> </w:t>
      </w:r>
    </w:p>
    <w:p w14:paraId="659F1131" w14:textId="13314E4E" w:rsidR="00D10016" w:rsidRDefault="00563E96" w:rsidP="00BA0CC8">
      <w:pPr>
        <w:pStyle w:val="Opstilling-punkttegn"/>
        <w:numPr>
          <w:ilvl w:val="1"/>
          <w:numId w:val="25"/>
        </w:numPr>
      </w:pPr>
      <w:r>
        <w:t>Forsøg asbest sanering</w:t>
      </w:r>
    </w:p>
    <w:p w14:paraId="701444C4" w14:textId="07983575" w:rsidR="00027B90" w:rsidRDefault="00027B90" w:rsidP="00027B90">
      <w:pPr>
        <w:pStyle w:val="Opstilling-punkttegn"/>
        <w:numPr>
          <w:ilvl w:val="2"/>
          <w:numId w:val="25"/>
        </w:numPr>
      </w:pPr>
      <w:r>
        <w:t>Forsøget er afsluttet – der er planlagt møde med myndighederne i Københavns Kommune den 22. november 2024 hvor dialogen fra maj 2024 om inddækning af arbejdsområder fortsættes</w:t>
      </w:r>
      <w:r w:rsidR="0015591A">
        <w:t>.</w:t>
      </w:r>
    </w:p>
    <w:p w14:paraId="3ED7B1C6" w14:textId="20413AB2" w:rsidR="00563E96" w:rsidRDefault="00360E46" w:rsidP="00BA0CC8">
      <w:pPr>
        <w:pStyle w:val="Opstilling-punkttegn"/>
        <w:numPr>
          <w:ilvl w:val="1"/>
          <w:numId w:val="25"/>
        </w:numPr>
      </w:pPr>
      <w:r>
        <w:t>S</w:t>
      </w:r>
      <w:r w:rsidR="00563E96">
        <w:t>tøbeskel</w:t>
      </w:r>
    </w:p>
    <w:p w14:paraId="15521D62" w14:textId="25C86DBC" w:rsidR="00360E46" w:rsidRDefault="00360E46" w:rsidP="00360E46">
      <w:pPr>
        <w:pStyle w:val="Opstilling-punkttegn"/>
        <w:numPr>
          <w:ilvl w:val="2"/>
          <w:numId w:val="25"/>
        </w:numPr>
      </w:pPr>
      <w:r>
        <w:t xml:space="preserve">Analyse af borekerner pågår. Der er foreløbigt konkluderet at der ikke er væsentlige problemer med lodrette støbeskel i SAB II. Der er nogle udfordringer med vandrette støbeskel </w:t>
      </w:r>
      <w:r w:rsidR="007752D1">
        <w:t>i i</w:t>
      </w:r>
      <w:r>
        <w:t xml:space="preserve">ndervægge og ydervægge i SAB I. </w:t>
      </w:r>
      <w:r w:rsidR="008C0D44">
        <w:t xml:space="preserve">Der er </w:t>
      </w:r>
      <w:r>
        <w:t>modtage</w:t>
      </w:r>
      <w:r w:rsidR="008C0D44">
        <w:t xml:space="preserve">t denne </w:t>
      </w:r>
      <w:r>
        <w:t>afrapportering fra rådgiverne 21. november 2024</w:t>
      </w:r>
      <w:r w:rsidR="008C0D44">
        <w:t>:</w:t>
      </w:r>
      <w:r>
        <w:t xml:space="preserve"> </w:t>
      </w:r>
    </w:p>
    <w:p w14:paraId="3326963E" w14:textId="77777777" w:rsidR="002400B6" w:rsidRPr="002400B6" w:rsidRDefault="002400B6" w:rsidP="002400B6">
      <w:pPr>
        <w:pStyle w:val="Opstilling-punkttegn"/>
        <w:numPr>
          <w:ilvl w:val="3"/>
          <w:numId w:val="25"/>
        </w:numPr>
        <w:rPr>
          <w:rFonts w:ascii="Aptos" w:hAnsi="Aptos"/>
          <w:i/>
          <w:iCs/>
        </w:rPr>
      </w:pPr>
      <w:r w:rsidRPr="002400B6">
        <w:rPr>
          <w:i/>
          <w:iCs/>
        </w:rPr>
        <w:t>SAB 1.</w:t>
      </w:r>
    </w:p>
    <w:p w14:paraId="6A5E8D4E" w14:textId="154DDC07" w:rsidR="002400B6" w:rsidRPr="002400B6" w:rsidRDefault="002400B6" w:rsidP="002400B6">
      <w:pPr>
        <w:ind w:left="1020"/>
        <w:rPr>
          <w:i/>
          <w:iCs/>
        </w:rPr>
      </w:pPr>
      <w:r w:rsidRPr="002400B6">
        <w:rPr>
          <w:i/>
          <w:iCs/>
        </w:rPr>
        <w:t xml:space="preserve">På SAB1 er der ikke fundet betydende støbeskel i indvendige vægge, men støbeskellene/stenreder i facader på SAB1 giver anledning til at genoverveje evakueringsvindene for SAB1 med 11 og 13 etager. Det er ikke muligt foretage en eksakt beregning, hvor man tager hensyn til støbeskellen så det ender med at blive en vurdering. NIRAS er pt ved at skabe grundlag for denne vurdering i fællesskab med RAMBØLL. </w:t>
      </w:r>
    </w:p>
    <w:p w14:paraId="485FDFCC" w14:textId="77777777" w:rsidR="002400B6" w:rsidRPr="002400B6" w:rsidRDefault="002400B6" w:rsidP="002400B6">
      <w:pPr>
        <w:rPr>
          <w:i/>
          <w:iCs/>
        </w:rPr>
      </w:pPr>
    </w:p>
    <w:p w14:paraId="2119759F" w14:textId="77777777" w:rsidR="002400B6" w:rsidRPr="002400B6" w:rsidRDefault="002400B6" w:rsidP="002400B6">
      <w:pPr>
        <w:pStyle w:val="Opstilling-punkttegn"/>
        <w:numPr>
          <w:ilvl w:val="3"/>
          <w:numId w:val="25"/>
        </w:numPr>
        <w:rPr>
          <w:i/>
          <w:iCs/>
        </w:rPr>
      </w:pPr>
      <w:r w:rsidRPr="002400B6">
        <w:rPr>
          <w:i/>
          <w:iCs/>
        </w:rPr>
        <w:t>SAB 2:</w:t>
      </w:r>
    </w:p>
    <w:p w14:paraId="724801D2" w14:textId="129F675B" w:rsidR="002400B6" w:rsidRPr="002400B6" w:rsidRDefault="002400B6" w:rsidP="002400B6">
      <w:pPr>
        <w:pStyle w:val="Opstilling-punkttegn"/>
        <w:numPr>
          <w:ilvl w:val="0"/>
          <w:numId w:val="0"/>
        </w:numPr>
        <w:ind w:left="1020"/>
        <w:rPr>
          <w:i/>
          <w:iCs/>
        </w:rPr>
      </w:pPr>
      <w:r w:rsidRPr="002400B6">
        <w:rPr>
          <w:i/>
          <w:iCs/>
        </w:rPr>
        <w:t>Der er ikke fundet støbeskel som ikke allerede indgår i den nugældende statiske dokumentation</w:t>
      </w:r>
    </w:p>
    <w:p w14:paraId="4CA0CA27" w14:textId="77777777" w:rsidR="00563E96" w:rsidRDefault="00563E96" w:rsidP="00563E96">
      <w:pPr>
        <w:pStyle w:val="Opstilling-punkttegn"/>
        <w:numPr>
          <w:ilvl w:val="0"/>
          <w:numId w:val="0"/>
        </w:numPr>
        <w:ind w:left="680"/>
      </w:pPr>
    </w:p>
    <w:p w14:paraId="1B8284FD" w14:textId="07151723" w:rsidR="006C0227" w:rsidRDefault="006C0227" w:rsidP="00B0420F">
      <w:pPr>
        <w:pStyle w:val="Opstilling-talellerbogst"/>
        <w:rPr>
          <w:b/>
          <w:bCs/>
        </w:rPr>
      </w:pPr>
      <w:r>
        <w:rPr>
          <w:b/>
          <w:bCs/>
        </w:rPr>
        <w:t>Kommende møder</w:t>
      </w:r>
    </w:p>
    <w:p w14:paraId="65BE7A95" w14:textId="18112FC3" w:rsidR="006C0227" w:rsidRDefault="006C0227" w:rsidP="006C0227">
      <w:pPr>
        <w:pStyle w:val="Opstilling-talellerbogst"/>
        <w:numPr>
          <w:ilvl w:val="0"/>
          <w:numId w:val="0"/>
        </w:numPr>
        <w:ind w:left="340"/>
      </w:pPr>
      <w:r w:rsidRPr="006C0227">
        <w:t>Styregrupp</w:t>
      </w:r>
      <w:r w:rsidR="00373DF8">
        <w:t>e</w:t>
      </w:r>
      <w:r w:rsidRPr="006C0227">
        <w:t>møde nr</w:t>
      </w:r>
      <w:r>
        <w:t>.</w:t>
      </w:r>
      <w:r w:rsidRPr="006C0227">
        <w:t xml:space="preserve"> 5</w:t>
      </w:r>
      <w:r>
        <w:t xml:space="preserve"> </w:t>
      </w:r>
      <w:r w:rsidR="00424B76">
        <w:tab/>
      </w:r>
      <w:r w:rsidR="00424B76">
        <w:tab/>
      </w:r>
      <w:r>
        <w:t>7. januar 2025 kl. 1700</w:t>
      </w:r>
      <w:r w:rsidR="008C0D44">
        <w:t xml:space="preserve"> </w:t>
      </w:r>
    </w:p>
    <w:p w14:paraId="53AAEFB0" w14:textId="44614C2E" w:rsidR="006C0227" w:rsidRDefault="006C0227" w:rsidP="006C0227">
      <w:pPr>
        <w:pStyle w:val="Opstilling-talellerbogst"/>
        <w:numPr>
          <w:ilvl w:val="0"/>
          <w:numId w:val="0"/>
        </w:numPr>
        <w:ind w:left="340"/>
      </w:pPr>
      <w:r w:rsidRPr="006C0227">
        <w:t>Styregrupp</w:t>
      </w:r>
      <w:r w:rsidR="00373DF8">
        <w:t>e</w:t>
      </w:r>
      <w:r w:rsidRPr="006C0227">
        <w:t>møde nr</w:t>
      </w:r>
      <w:r>
        <w:t xml:space="preserve">. 6 </w:t>
      </w:r>
      <w:r w:rsidR="00424B76">
        <w:tab/>
      </w:r>
      <w:r w:rsidR="008C0D44">
        <w:tab/>
      </w:r>
      <w:r>
        <w:t>29. januar 2025 kl. 1700</w:t>
      </w:r>
    </w:p>
    <w:p w14:paraId="63277C9E" w14:textId="6661FFC3" w:rsidR="006C0227" w:rsidRDefault="006C0227" w:rsidP="006C0227">
      <w:pPr>
        <w:pStyle w:val="Opstilling-talellerbogst"/>
        <w:numPr>
          <w:ilvl w:val="0"/>
          <w:numId w:val="0"/>
        </w:numPr>
        <w:ind w:left="340"/>
      </w:pPr>
      <w:r w:rsidRPr="006C0227">
        <w:t>Styregrupp</w:t>
      </w:r>
      <w:r w:rsidR="00373DF8">
        <w:t>e</w:t>
      </w:r>
      <w:r w:rsidRPr="006C0227">
        <w:t>møde nr</w:t>
      </w:r>
      <w:r>
        <w:t xml:space="preserve">. 7 </w:t>
      </w:r>
      <w:r w:rsidR="00424B76">
        <w:tab/>
      </w:r>
      <w:r>
        <w:tab/>
        <w:t>25. februar 2025 kl. 1700</w:t>
      </w:r>
      <w:r w:rsidR="008C0D44">
        <w:t xml:space="preserve"> </w:t>
      </w:r>
    </w:p>
    <w:p w14:paraId="64C4123A" w14:textId="589DD752" w:rsidR="006C0227" w:rsidRDefault="006C0227" w:rsidP="006C0227">
      <w:pPr>
        <w:pStyle w:val="Opstilling-talellerbogst"/>
        <w:numPr>
          <w:ilvl w:val="0"/>
          <w:numId w:val="0"/>
        </w:numPr>
        <w:ind w:left="340"/>
      </w:pPr>
      <w:r w:rsidRPr="006C0227">
        <w:t>Styregrupp</w:t>
      </w:r>
      <w:r w:rsidR="00373DF8">
        <w:t>e</w:t>
      </w:r>
      <w:r w:rsidRPr="006C0227">
        <w:t>møde nr</w:t>
      </w:r>
      <w:r>
        <w:t>. 8</w:t>
      </w:r>
      <w:r w:rsidR="00424B76">
        <w:tab/>
      </w:r>
      <w:r>
        <w:tab/>
        <w:t>19. marts 2025 kl. 1700</w:t>
      </w:r>
      <w:r w:rsidR="008C0D44">
        <w:t xml:space="preserve"> </w:t>
      </w:r>
    </w:p>
    <w:p w14:paraId="70C77A78" w14:textId="77777777" w:rsidR="006C0227" w:rsidRDefault="006C0227" w:rsidP="006C0227">
      <w:pPr>
        <w:pStyle w:val="Opstilling-talellerbogst"/>
        <w:numPr>
          <w:ilvl w:val="0"/>
          <w:numId w:val="0"/>
        </w:numPr>
        <w:ind w:left="340"/>
      </w:pPr>
    </w:p>
    <w:p w14:paraId="6A4B98EE" w14:textId="74A0BEE2" w:rsidR="00291F98" w:rsidRDefault="00424B76" w:rsidP="006C0227">
      <w:pPr>
        <w:pStyle w:val="Opstilling-talellerbogst"/>
        <w:numPr>
          <w:ilvl w:val="0"/>
          <w:numId w:val="0"/>
        </w:numPr>
        <w:ind w:left="340"/>
      </w:pPr>
      <w:r>
        <w:t>Mødeplan godkendt</w:t>
      </w:r>
    </w:p>
    <w:p w14:paraId="351B6166" w14:textId="77777777" w:rsidR="00424B76" w:rsidRPr="006C0227" w:rsidRDefault="00424B76" w:rsidP="006C0227">
      <w:pPr>
        <w:pStyle w:val="Opstilling-talellerbogst"/>
        <w:numPr>
          <w:ilvl w:val="0"/>
          <w:numId w:val="0"/>
        </w:numPr>
        <w:ind w:left="340"/>
      </w:pPr>
    </w:p>
    <w:p w14:paraId="721E3387" w14:textId="33388CE9" w:rsidR="00B0420F" w:rsidRPr="00BA0CC8" w:rsidRDefault="00B0420F" w:rsidP="00B0420F">
      <w:pPr>
        <w:pStyle w:val="Opstilling-talellerbogst"/>
        <w:rPr>
          <w:b/>
          <w:bCs/>
        </w:rPr>
      </w:pPr>
      <w:r w:rsidRPr="00BA0CC8">
        <w:rPr>
          <w:b/>
          <w:bCs/>
        </w:rPr>
        <w:t>Eventuelt</w:t>
      </w:r>
    </w:p>
    <w:p w14:paraId="5876FB30" w14:textId="79D0BBB2" w:rsidR="00B0420F" w:rsidRDefault="008C0D44" w:rsidP="00DD0983">
      <w:pPr>
        <w:pStyle w:val="Opstilling-talellerbogst"/>
        <w:numPr>
          <w:ilvl w:val="0"/>
          <w:numId w:val="0"/>
        </w:numPr>
        <w:ind w:left="340"/>
      </w:pPr>
      <w:r>
        <w:t>NIL</w:t>
      </w:r>
    </w:p>
    <w:p w14:paraId="3827181A" w14:textId="77777777" w:rsidR="00B90879" w:rsidRDefault="00B90879" w:rsidP="00B0420F">
      <w:pPr>
        <w:pStyle w:val="Opstilling-talellerbogst"/>
        <w:numPr>
          <w:ilvl w:val="0"/>
          <w:numId w:val="0"/>
        </w:numPr>
        <w:ind w:left="340" w:hanging="340"/>
      </w:pPr>
    </w:p>
    <w:p w14:paraId="46952CD7" w14:textId="77777777" w:rsidR="00B90879" w:rsidRDefault="00B90879" w:rsidP="00B0420F">
      <w:pPr>
        <w:pStyle w:val="Opstilling-talellerbogst"/>
        <w:numPr>
          <w:ilvl w:val="0"/>
          <w:numId w:val="0"/>
        </w:numPr>
        <w:ind w:left="340" w:hanging="340"/>
      </w:pPr>
    </w:p>
    <w:p w14:paraId="0B9DAF7F" w14:textId="77777777" w:rsidR="00B90879" w:rsidRDefault="00B90879" w:rsidP="00B0420F">
      <w:pPr>
        <w:pStyle w:val="Opstilling-talellerbogst"/>
        <w:numPr>
          <w:ilvl w:val="0"/>
          <w:numId w:val="0"/>
        </w:numPr>
        <w:ind w:left="340" w:hanging="340"/>
      </w:pPr>
    </w:p>
    <w:p w14:paraId="43F05FE8" w14:textId="77777777" w:rsidR="00B90879" w:rsidRDefault="00B90879" w:rsidP="00B0420F">
      <w:pPr>
        <w:pStyle w:val="Opstilling-talellerbogst"/>
        <w:numPr>
          <w:ilvl w:val="0"/>
          <w:numId w:val="0"/>
        </w:numPr>
        <w:ind w:left="340" w:hanging="340"/>
      </w:pPr>
    </w:p>
    <w:p w14:paraId="3D44C1B3" w14:textId="77777777" w:rsidR="00B90879" w:rsidRDefault="00B90879" w:rsidP="00B0420F">
      <w:pPr>
        <w:pStyle w:val="Opstilling-talellerbogst"/>
        <w:numPr>
          <w:ilvl w:val="0"/>
          <w:numId w:val="0"/>
        </w:numPr>
        <w:ind w:left="340" w:hanging="340"/>
      </w:pPr>
    </w:p>
    <w:p w14:paraId="37B225AB" w14:textId="71C5525F" w:rsidR="00B90879" w:rsidRPr="00B90879" w:rsidRDefault="005E408A" w:rsidP="005E408A">
      <w:pPr>
        <w:pStyle w:val="Opstilling-talellerbogst"/>
        <w:numPr>
          <w:ilvl w:val="0"/>
          <w:numId w:val="0"/>
        </w:numPr>
        <w:spacing w:line="240" w:lineRule="auto"/>
        <w:ind w:left="340" w:hanging="340"/>
        <w:rPr>
          <w:sz w:val="12"/>
          <w:szCs w:val="12"/>
        </w:rPr>
      </w:pPr>
      <w:r w:rsidRPr="005E408A">
        <w:rPr>
          <w:sz w:val="12"/>
          <w:szCs w:val="12"/>
        </w:rPr>
        <w:t>W:\Sel og afd\30 Samvirkende Boligselskaber\25 Bellahøj I - II\Helhedsplanen\Statik\Efter Udbudsstop\Styregruppen\20241121 Styregruppemøde nr. 4\20241126 Referat SAB Bellahøj Styregruppemøde nr. 4 20241121.docx</w:t>
      </w:r>
    </w:p>
    <w:sectPr w:rsidR="00B90879" w:rsidRPr="00B90879" w:rsidSect="00C677D0">
      <w:headerReference w:type="default" r:id="rId8"/>
      <w:footerReference w:type="default" r:id="rId9"/>
      <w:headerReference w:type="first" r:id="rId10"/>
      <w:footerReference w:type="first" r:id="rId11"/>
      <w:pgSz w:w="11907" w:h="16840" w:code="9"/>
      <w:pgMar w:top="2268" w:right="2268" w:bottom="1418" w:left="1418"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02A2" w14:textId="77777777" w:rsidR="00703A6C" w:rsidRDefault="00703A6C">
      <w:r>
        <w:separator/>
      </w:r>
    </w:p>
  </w:endnote>
  <w:endnote w:type="continuationSeparator" w:id="0">
    <w:p w14:paraId="43D96EE7" w14:textId="77777777" w:rsidR="00703A6C" w:rsidRDefault="0070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B33E" w14:textId="77777777" w:rsidR="003D7541" w:rsidRDefault="003D7541" w:rsidP="005B6C50">
    <w:r>
      <w:rPr>
        <w:noProof/>
      </w:rPr>
      <mc:AlternateContent>
        <mc:Choice Requires="wps">
          <w:drawing>
            <wp:anchor distT="0" distB="0" distL="114300" distR="114300" simplePos="0" relativeHeight="251659776" behindDoc="0" locked="0" layoutInCell="1" allowOverlap="1" wp14:anchorId="3A541EE4" wp14:editId="4831D3E4">
              <wp:simplePos x="0" y="0"/>
              <wp:positionH relativeFrom="page">
                <wp:posOffset>5832475</wp:posOffset>
              </wp:positionH>
              <wp:positionV relativeFrom="page">
                <wp:posOffset>9667240</wp:posOffset>
              </wp:positionV>
              <wp:extent cx="382270" cy="262255"/>
              <wp:effectExtent l="3175" t="0" r="0" b="0"/>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7B46E" w14:textId="77777777" w:rsidR="003D7541" w:rsidRDefault="003D7541" w:rsidP="001910B8">
                          <w:r>
                            <w:rPr>
                              <w:rStyle w:val="Sidetal"/>
                            </w:rPr>
                            <w:fldChar w:fldCharType="begin"/>
                          </w:r>
                          <w:r>
                            <w:rPr>
                              <w:rStyle w:val="Sidetal"/>
                            </w:rPr>
                            <w:instrText xml:space="preserve"> PAGE </w:instrText>
                          </w:r>
                          <w:r>
                            <w:rPr>
                              <w:rStyle w:val="Sidetal"/>
                            </w:rPr>
                            <w:fldChar w:fldCharType="separate"/>
                          </w:r>
                          <w:r w:rsidR="00513791">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513791">
                            <w:rPr>
                              <w:rStyle w:val="Sidetal"/>
                              <w:noProof/>
                            </w:rPr>
                            <w:t>2</w:t>
                          </w:r>
                          <w:r>
                            <w:rPr>
                              <w:rStyle w:val="Sidet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41EE4" id="_x0000_t202" coordsize="21600,21600" o:spt="202" path="m,l,21600r21600,l21600,xe">
              <v:stroke joinstyle="miter"/>
              <v:path gradientshapeok="t" o:connecttype="rect"/>
            </v:shapetype>
            <v:shape id="Text Box 61" o:spid="_x0000_s1027" type="#_x0000_t202" style="position:absolute;margin-left:459.25pt;margin-top:761.2pt;width:30.1pt;height:20.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" filled="f" stroked="f">
              <v:textbox inset="0,0,0,0">
                <w:txbxContent>
                  <w:p w14:paraId="1B07B46E" w14:textId="77777777" w:rsidR="003D7541" w:rsidRDefault="003D7541" w:rsidP="001910B8">
                    <w:r>
                      <w:rPr>
                        <w:rStyle w:val="Sidetal"/>
                      </w:rPr>
                      <w:fldChar w:fldCharType="begin"/>
                    </w:r>
                    <w:r>
                      <w:rPr>
                        <w:rStyle w:val="Sidetal"/>
                      </w:rPr>
                      <w:instrText xml:space="preserve"> PAGE </w:instrText>
                    </w:r>
                    <w:r>
                      <w:rPr>
                        <w:rStyle w:val="Sidetal"/>
                      </w:rPr>
                      <w:fldChar w:fldCharType="separate"/>
                    </w:r>
                    <w:r w:rsidR="00513791">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513791">
                      <w:rPr>
                        <w:rStyle w:val="Sidetal"/>
                        <w:noProof/>
                      </w:rPr>
                      <w:t>2</w:t>
                    </w:r>
                    <w:r>
                      <w:rPr>
                        <w:rStyle w:val="Sidetal"/>
                      </w:rPr>
                      <w:fldChar w:fldCharType="end"/>
                    </w:r>
                  </w:p>
                </w:txbxContent>
              </v:textbox>
              <w10:wrap anchorx="page" anchory="page"/>
            </v:shape>
          </w:pict>
        </mc:Fallback>
      </mc:AlternateContent>
    </w:r>
  </w:p>
  <w:p w14:paraId="2D1E3D92" w14:textId="77777777" w:rsidR="003D7541" w:rsidRPr="00A9091B" w:rsidRDefault="003D7541" w:rsidP="00A9091B">
    <w:pPr>
      <w:pStyle w:val="Sidefod"/>
      <w:spacing w:line="120" w:lineRule="exact"/>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39DD" w14:textId="77777777" w:rsidR="003D7541" w:rsidRPr="00B86BAA" w:rsidRDefault="003D7541" w:rsidP="00AA4CA7">
    <w:pPr>
      <w:rPr>
        <w:sz w:val="10"/>
        <w:szCs w:val="10"/>
      </w:rPr>
    </w:pPr>
    <w:r>
      <w:rPr>
        <w:noProof/>
      </w:rPr>
      <mc:AlternateContent>
        <mc:Choice Requires="wps">
          <w:drawing>
            <wp:anchor distT="0" distB="0" distL="114300" distR="114300" simplePos="0" relativeHeight="251658752" behindDoc="0" locked="0" layoutInCell="1" allowOverlap="1" wp14:anchorId="4DB255C1" wp14:editId="4D90B424">
              <wp:simplePos x="0" y="0"/>
              <wp:positionH relativeFrom="page">
                <wp:posOffset>5832475</wp:posOffset>
              </wp:positionH>
              <wp:positionV relativeFrom="page">
                <wp:posOffset>9665970</wp:posOffset>
              </wp:positionV>
              <wp:extent cx="382270" cy="262255"/>
              <wp:effectExtent l="3175" t="0" r="0" b="0"/>
              <wp:wrapNone/>
              <wp:docPr id="1" name="Text Box 60" descr="Paginer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8D018" w14:textId="77777777" w:rsidR="003D7541" w:rsidRDefault="003D7541" w:rsidP="001910B8">
                          <w:r>
                            <w:rPr>
                              <w:rStyle w:val="Sidetal"/>
                            </w:rPr>
                            <w:fldChar w:fldCharType="begin"/>
                          </w:r>
                          <w:r>
                            <w:rPr>
                              <w:rStyle w:val="Sidetal"/>
                            </w:rPr>
                            <w:instrText xml:space="preserve"> PAGE </w:instrText>
                          </w:r>
                          <w:r>
                            <w:rPr>
                              <w:rStyle w:val="Sidetal"/>
                            </w:rPr>
                            <w:fldChar w:fldCharType="separate"/>
                          </w:r>
                          <w:r w:rsidR="00800D47">
                            <w:rPr>
                              <w:rStyle w:val="Sidetal"/>
                              <w:noProof/>
                            </w:rPr>
                            <w:t>1</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800D47">
                            <w:rPr>
                              <w:rStyle w:val="Sidetal"/>
                              <w:noProof/>
                            </w:rPr>
                            <w:t>1</w:t>
                          </w:r>
                          <w:r>
                            <w:rPr>
                              <w:rStyle w:val="Sidet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255C1" id="_x0000_t202" coordsize="21600,21600" o:spt="202" path="m,l,21600r21600,l21600,xe">
              <v:stroke joinstyle="miter"/>
              <v:path gradientshapeok="t" o:connecttype="rect"/>
            </v:shapetype>
            <v:shape id="Text Box 60" o:spid="_x0000_s1030" type="#_x0000_t202" alt="Paginering" style="position:absolute;margin-left:459.25pt;margin-top:761.1pt;width:30.1pt;height:20.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" filled="f" stroked="f">
              <v:textbox inset="0,0,0,0">
                <w:txbxContent>
                  <w:p w14:paraId="3D88D018" w14:textId="77777777" w:rsidR="003D7541" w:rsidRDefault="003D7541" w:rsidP="001910B8">
                    <w:r>
                      <w:rPr>
                        <w:rStyle w:val="Sidetal"/>
                      </w:rPr>
                      <w:fldChar w:fldCharType="begin"/>
                    </w:r>
                    <w:r>
                      <w:rPr>
                        <w:rStyle w:val="Sidetal"/>
                      </w:rPr>
                      <w:instrText xml:space="preserve"> PAGE </w:instrText>
                    </w:r>
                    <w:r>
                      <w:rPr>
                        <w:rStyle w:val="Sidetal"/>
                      </w:rPr>
                      <w:fldChar w:fldCharType="separate"/>
                    </w:r>
                    <w:r w:rsidR="00800D47">
                      <w:rPr>
                        <w:rStyle w:val="Sidetal"/>
                        <w:noProof/>
                      </w:rPr>
                      <w:t>1</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800D47">
                      <w:rPr>
                        <w:rStyle w:val="Sidetal"/>
                        <w:noProof/>
                      </w:rPr>
                      <w:t>1</w:t>
                    </w:r>
                    <w:r>
                      <w:rPr>
                        <w:rStyle w:val="Sidet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CE90" w14:textId="77777777" w:rsidR="00703A6C" w:rsidRDefault="00703A6C">
      <w:r>
        <w:separator/>
      </w:r>
    </w:p>
  </w:footnote>
  <w:footnote w:type="continuationSeparator" w:id="0">
    <w:p w14:paraId="63E4A01C" w14:textId="77777777" w:rsidR="00703A6C" w:rsidRDefault="0070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DE98" w14:textId="77777777" w:rsidR="00712DDB" w:rsidRDefault="0074191A">
    <w:pPr>
      <w:pStyle w:val="Sidehoved"/>
    </w:pPr>
    <w:r>
      <w:rPr>
        <w:noProof/>
        <w:lang w:eastAsia="da-DK"/>
      </w:rPr>
      <mc:AlternateContent>
        <mc:Choice Requires="wps">
          <w:drawing>
            <wp:anchor distT="0" distB="0" distL="114300" distR="114300" simplePos="0" relativeHeight="251663872" behindDoc="0" locked="1" layoutInCell="1" allowOverlap="1" wp14:anchorId="40FAD09C" wp14:editId="65979387">
              <wp:simplePos x="0" y="0"/>
              <wp:positionH relativeFrom="page">
                <wp:posOffset>5832475</wp:posOffset>
              </wp:positionH>
              <wp:positionV relativeFrom="page">
                <wp:posOffset>1403985</wp:posOffset>
              </wp:positionV>
              <wp:extent cx="1306800" cy="457200"/>
              <wp:effectExtent l="0" t="0" r="8255" b="0"/>
              <wp:wrapNone/>
              <wp:docPr id="4" name="Date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00" cy="457200"/>
                      </a:xfrm>
                      <a:prstGeom prst="rect">
                        <a:avLst/>
                      </a:prstGeom>
                      <a:noFill/>
                      <a:ln>
                        <a:noFill/>
                      </a:ln>
                    </wps:spPr>
                    <wps:txbx>
                      <w:txbxContent>
                        <w:p w14:paraId="435B998D" w14:textId="77777777" w:rsidR="0074191A" w:rsidRDefault="0074191A" w:rsidP="0074191A">
                          <w:pPr>
                            <w:pStyle w:val="Template"/>
                            <w:rPr>
                              <w:noProof/>
                            </w:rPr>
                          </w:pPr>
                          <w:bookmarkStart w:id="1" w:name="SD_FLD_Bilag_N2"/>
                          <w:bookmarkEnd w:id="1"/>
                        </w:p>
                        <w:p w14:paraId="2C1E9336" w14:textId="26C6F1E7" w:rsidR="0074191A" w:rsidRDefault="00707BB6" w:rsidP="0074191A">
                          <w:pPr>
                            <w:pStyle w:val="Template"/>
                          </w:pPr>
                          <w:bookmarkStart w:id="2" w:name="SD_FLD_DocumentDate_N2"/>
                          <w:r>
                            <w:t>28. november 2024</w:t>
                          </w:r>
                          <w:bookmarkEnd w:id="2"/>
                        </w:p>
                        <w:p w14:paraId="2C02420E" w14:textId="77777777" w:rsidR="0074191A" w:rsidRDefault="0074191A" w:rsidP="0074191A">
                          <w:pPr>
                            <w:pStyle w:val="Template"/>
                          </w:pPr>
                          <w:bookmarkStart w:id="3" w:name="SD_FLD_Initials_N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AD09C" id="_x0000_t202" coordsize="21600,21600" o:spt="202" path="m,l,21600r21600,l21600,xe">
              <v:stroke joinstyle="miter"/>
              <v:path gradientshapeok="t" o:connecttype="rect"/>
            </v:shapetype>
            <v:shape id="DateShape" o:spid="_x0000_s1026" type="#_x0000_t202" style="position:absolute;margin-left:459.25pt;margin-top:110.55pt;width:102.9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" filled="f" stroked="f">
              <v:textbox inset="0,0,0,0">
                <w:txbxContent>
                  <w:p w14:paraId="435B998D" w14:textId="77777777" w:rsidR="0074191A" w:rsidRDefault="0074191A" w:rsidP="0074191A">
                    <w:pPr>
                      <w:pStyle w:val="Template"/>
                      <w:rPr>
                        <w:noProof/>
                      </w:rPr>
                    </w:pPr>
                    <w:bookmarkStart w:id="4" w:name="SD_FLD_Bilag_N2"/>
                    <w:bookmarkEnd w:id="4"/>
                  </w:p>
                  <w:p w14:paraId="2C1E9336" w14:textId="26C6F1E7" w:rsidR="0074191A" w:rsidRDefault="00707BB6" w:rsidP="0074191A">
                    <w:pPr>
                      <w:pStyle w:val="Template"/>
                    </w:pPr>
                    <w:bookmarkStart w:id="5" w:name="SD_FLD_DocumentDate_N2"/>
                    <w:r>
                      <w:t>28. november 2024</w:t>
                    </w:r>
                    <w:bookmarkEnd w:id="5"/>
                  </w:p>
                  <w:p w14:paraId="2C02420E" w14:textId="77777777" w:rsidR="0074191A" w:rsidRDefault="0074191A" w:rsidP="0074191A">
                    <w:pPr>
                      <w:pStyle w:val="Template"/>
                    </w:pPr>
                    <w:bookmarkStart w:id="6" w:name="SD_FLD_Initials_N2"/>
                    <w:bookmarkEnd w:id="6"/>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C553" w14:textId="3AF27A90" w:rsidR="003D7541" w:rsidRPr="003D310A" w:rsidRDefault="00AA7E51">
    <w:pPr>
      <w:pStyle w:val="Sidehoved"/>
      <w:rPr>
        <w:noProof/>
      </w:rPr>
    </w:pPr>
    <w:r>
      <w:rPr>
        <w:noProof/>
      </w:rPr>
      <w:drawing>
        <wp:anchor distT="0" distB="0" distL="114300" distR="114300" simplePos="0" relativeHeight="251664896" behindDoc="0" locked="1" layoutInCell="1" allowOverlap="1" wp14:anchorId="0354C3C1" wp14:editId="144A0E48">
          <wp:simplePos x="0" y="0"/>
          <wp:positionH relativeFrom="page">
            <wp:posOffset>5831840</wp:posOffset>
          </wp:positionH>
          <wp:positionV relativeFrom="page">
            <wp:posOffset>359410</wp:posOffset>
          </wp:positionV>
          <wp:extent cx="1296000" cy="303292"/>
          <wp:effectExtent l="0" t="0" r="0" b="1905"/>
          <wp:wrapNone/>
          <wp:docPr id="6" name="HIDE_AfdelingsLogo_bmkArt" descr="Logo for Samvirkende Boligselskab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IDE_AfdelingsLogo_bmkArt" descr="Logo for Samvirkende Boligselskaber">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96000" cy="303292"/>
                  </a:xfrm>
                  <a:prstGeom prst="rect">
                    <a:avLst/>
                  </a:prstGeom>
                </pic:spPr>
              </pic:pic>
            </a:graphicData>
          </a:graphic>
          <wp14:sizeRelH relativeFrom="page">
            <wp14:pctWidth>0</wp14:pctWidth>
          </wp14:sizeRelH>
          <wp14:sizeRelV relativeFrom="page">
            <wp14:pctHeight>0</wp14:pctHeight>
          </wp14:sizeRelV>
        </wp:anchor>
      </w:drawing>
    </w:r>
  </w:p>
  <w:p w14:paraId="04BBDDB1" w14:textId="77777777" w:rsidR="003D7541" w:rsidRPr="003D310A" w:rsidRDefault="002C3879" w:rsidP="00982B8D">
    <w:pPr>
      <w:pStyle w:val="DocumentTitle"/>
      <w:rPr>
        <w:noProof/>
      </w:rPr>
    </w:pPr>
    <w:bookmarkStart w:id="7" w:name="SD_DocumentTitile"/>
    <w:r>
      <w:rPr>
        <w:noProof/>
      </w:rPr>
      <w:t>Notat</w:t>
    </w:r>
    <w:bookmarkEnd w:id="7"/>
  </w:p>
  <w:p w14:paraId="36348F4A" w14:textId="77777777" w:rsidR="003D7541" w:rsidRPr="002239EC" w:rsidRDefault="001752BF">
    <w:pPr>
      <w:pStyle w:val="Sidehoved"/>
    </w:pPr>
    <w:r>
      <w:rPr>
        <w:noProof/>
        <w:lang w:eastAsia="da-DK"/>
      </w:rPr>
      <mc:AlternateContent>
        <mc:Choice Requires="wps">
          <w:drawing>
            <wp:anchor distT="0" distB="0" distL="114300" distR="114300" simplePos="0" relativeHeight="251661824" behindDoc="0" locked="0" layoutInCell="1" allowOverlap="1" wp14:anchorId="3A9A9B1C" wp14:editId="3B04589F">
              <wp:simplePos x="0" y="0"/>
              <wp:positionH relativeFrom="page">
                <wp:posOffset>5834063</wp:posOffset>
              </wp:positionH>
              <wp:positionV relativeFrom="page">
                <wp:posOffset>2004695</wp:posOffset>
              </wp:positionV>
              <wp:extent cx="1464945" cy="7721917"/>
              <wp:effectExtent l="0" t="0" r="1905" b="12700"/>
              <wp:wrapNone/>
              <wp:docPr id="2" name="ContactShape" descr="Kontaktoplysning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7721917"/>
                      </a:xfrm>
                      <a:prstGeom prst="rect">
                        <a:avLst/>
                      </a:prstGeom>
                      <a:noFill/>
                      <a:ln>
                        <a:noFill/>
                      </a:ln>
                    </wps:spPr>
                    <wps:txbx>
                      <w:txbxContent>
                        <w:p w14:paraId="031FCDA2" w14:textId="77777777" w:rsidR="005B1253" w:rsidRPr="00AA7E51" w:rsidRDefault="005B1253" w:rsidP="005B1253">
                          <w:pPr>
                            <w:pStyle w:val="Template-Bold"/>
                          </w:pPr>
                          <w:bookmarkStart w:id="8" w:name="SD_ExcludeContactInfo"/>
                          <w:r w:rsidRPr="00AA7E51">
                            <w:t>Kontaktoplysninger</w:t>
                          </w:r>
                        </w:p>
                        <w:p w14:paraId="76207413" w14:textId="09A95D22" w:rsidR="005B1253" w:rsidRPr="00AA7E51" w:rsidRDefault="00AA7E51" w:rsidP="005B1253">
                          <w:pPr>
                            <w:pStyle w:val="Template"/>
                          </w:pPr>
                          <w:bookmarkStart w:id="9" w:name="sd_usr_name_n2"/>
                          <w:bookmarkStart w:id="10" w:name="HIF_SD_USR_Name_N2"/>
                          <w:r w:rsidRPr="00AA7E51">
                            <w:t>Finn Larsen</w:t>
                          </w:r>
                          <w:bookmarkEnd w:id="9"/>
                        </w:p>
                        <w:p w14:paraId="5611EDE5" w14:textId="41669F9E" w:rsidR="005B1253" w:rsidRPr="00AA7E51" w:rsidRDefault="00AA7E51" w:rsidP="005B1253">
                          <w:pPr>
                            <w:pStyle w:val="Template"/>
                          </w:pPr>
                          <w:bookmarkStart w:id="11" w:name="SD_USR_Title"/>
                          <w:bookmarkStart w:id="12" w:name="HIF_SD_USR_Title"/>
                          <w:bookmarkEnd w:id="10"/>
                          <w:r w:rsidRPr="00AA7E51">
                            <w:t>Områdechef</w:t>
                          </w:r>
                          <w:bookmarkEnd w:id="11"/>
                        </w:p>
                        <w:bookmarkEnd w:id="12"/>
                        <w:p w14:paraId="08E057D1" w14:textId="77777777" w:rsidR="005B1253" w:rsidRPr="00AA7E51" w:rsidRDefault="005B1253" w:rsidP="005B1253">
                          <w:pPr>
                            <w:pStyle w:val="Template-LittleSpace"/>
                          </w:pPr>
                        </w:p>
                        <w:p w14:paraId="21959670" w14:textId="3F60FD82" w:rsidR="005B1253" w:rsidRPr="00AA7E51" w:rsidRDefault="005B1253" w:rsidP="005B1253">
                          <w:pPr>
                            <w:pStyle w:val="Template"/>
                            <w:tabs>
                              <w:tab w:val="left" w:pos="224"/>
                            </w:tabs>
                          </w:pPr>
                          <w:bookmarkStart w:id="13" w:name="SD_USR_DirectPhone"/>
                          <w:bookmarkStart w:id="14" w:name="HIF_SD_USR_DirectPhone"/>
                          <w:bookmarkEnd w:id="13"/>
                        </w:p>
                        <w:bookmarkEnd w:id="14"/>
                        <w:p w14:paraId="02B9124B" w14:textId="77777777" w:rsidR="005B1253" w:rsidRPr="00AA7E51" w:rsidRDefault="005B1253" w:rsidP="005B1253">
                          <w:pPr>
                            <w:pStyle w:val="Template-LittleSpace"/>
                          </w:pPr>
                        </w:p>
                        <w:p w14:paraId="10FF854A" w14:textId="743D0FCB" w:rsidR="005B1253" w:rsidRPr="00AA7E51" w:rsidRDefault="00AA7E51" w:rsidP="005B1253">
                          <w:pPr>
                            <w:pStyle w:val="Template"/>
                          </w:pPr>
                          <w:bookmarkStart w:id="15" w:name="HIF_SD_USR_DirectEmail"/>
                          <w:bookmarkStart w:id="16" w:name="SD_USR_DirectEmail"/>
                          <w:bookmarkEnd w:id="15"/>
                          <w:r w:rsidRPr="00AA7E51">
                            <w:t>ftl@kab-bolig.dk</w:t>
                          </w:r>
                          <w:bookmarkEnd w:id="16"/>
                        </w:p>
                        <w:bookmarkEnd w:id="8"/>
                        <w:p w14:paraId="35A92AA6" w14:textId="77777777" w:rsidR="005B1253" w:rsidRPr="003B7AB1" w:rsidRDefault="005B1253" w:rsidP="005B1253">
                          <w:pPr>
                            <w:pStyle w:val="Templa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A9B1C" id="_x0000_t202" coordsize="21600,21600" o:spt="202" path="m,l,21600r21600,l21600,xe">
              <v:stroke joinstyle="miter"/>
              <v:path gradientshapeok="t" o:connecttype="rect"/>
            </v:shapetype>
            <v:shape id="ContactShape" o:spid="_x0000_s1028" type="#_x0000_t202" alt="Kontaktoplysninger" style="position:absolute;margin-left:459.4pt;margin-top:157.85pt;width:115.35pt;height:60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" filled="f" stroked="f">
              <v:textbox inset="0,0,0,0">
                <w:txbxContent>
                  <w:p w14:paraId="031FCDA2" w14:textId="77777777" w:rsidR="005B1253" w:rsidRPr="00AA7E51" w:rsidRDefault="005B1253" w:rsidP="005B1253">
                    <w:pPr>
                      <w:pStyle w:val="Template-Bold"/>
                    </w:pPr>
                    <w:bookmarkStart w:id="17" w:name="SD_ExcludeContactInfo"/>
                    <w:r w:rsidRPr="00AA7E51">
                      <w:t>Kontaktoplysninger</w:t>
                    </w:r>
                  </w:p>
                  <w:p w14:paraId="76207413" w14:textId="09A95D22" w:rsidR="005B1253" w:rsidRPr="00AA7E51" w:rsidRDefault="00AA7E51" w:rsidP="005B1253">
                    <w:pPr>
                      <w:pStyle w:val="Template"/>
                    </w:pPr>
                    <w:bookmarkStart w:id="18" w:name="sd_usr_name_n2"/>
                    <w:bookmarkStart w:id="19" w:name="HIF_SD_USR_Name_N2"/>
                    <w:r w:rsidRPr="00AA7E51">
                      <w:t>Finn Larsen</w:t>
                    </w:r>
                    <w:bookmarkEnd w:id="18"/>
                  </w:p>
                  <w:p w14:paraId="5611EDE5" w14:textId="41669F9E" w:rsidR="005B1253" w:rsidRPr="00AA7E51" w:rsidRDefault="00AA7E51" w:rsidP="005B1253">
                    <w:pPr>
                      <w:pStyle w:val="Template"/>
                    </w:pPr>
                    <w:bookmarkStart w:id="20" w:name="SD_USR_Title"/>
                    <w:bookmarkStart w:id="21" w:name="HIF_SD_USR_Title"/>
                    <w:bookmarkEnd w:id="19"/>
                    <w:r w:rsidRPr="00AA7E51">
                      <w:t>Områdechef</w:t>
                    </w:r>
                    <w:bookmarkEnd w:id="20"/>
                  </w:p>
                  <w:bookmarkEnd w:id="21"/>
                  <w:p w14:paraId="08E057D1" w14:textId="77777777" w:rsidR="005B1253" w:rsidRPr="00AA7E51" w:rsidRDefault="005B1253" w:rsidP="005B1253">
                    <w:pPr>
                      <w:pStyle w:val="Template-LittleSpace"/>
                    </w:pPr>
                  </w:p>
                  <w:p w14:paraId="21959670" w14:textId="3F60FD82" w:rsidR="005B1253" w:rsidRPr="00AA7E51" w:rsidRDefault="005B1253" w:rsidP="005B1253">
                    <w:pPr>
                      <w:pStyle w:val="Template"/>
                      <w:tabs>
                        <w:tab w:val="left" w:pos="224"/>
                      </w:tabs>
                    </w:pPr>
                    <w:bookmarkStart w:id="22" w:name="SD_USR_DirectPhone"/>
                    <w:bookmarkStart w:id="23" w:name="HIF_SD_USR_DirectPhone"/>
                    <w:bookmarkEnd w:id="22"/>
                  </w:p>
                  <w:bookmarkEnd w:id="23"/>
                  <w:p w14:paraId="02B9124B" w14:textId="77777777" w:rsidR="005B1253" w:rsidRPr="00AA7E51" w:rsidRDefault="005B1253" w:rsidP="005B1253">
                    <w:pPr>
                      <w:pStyle w:val="Template-LittleSpace"/>
                    </w:pPr>
                  </w:p>
                  <w:p w14:paraId="10FF854A" w14:textId="743D0FCB" w:rsidR="005B1253" w:rsidRPr="00AA7E51" w:rsidRDefault="00AA7E51" w:rsidP="005B1253">
                    <w:pPr>
                      <w:pStyle w:val="Template"/>
                    </w:pPr>
                    <w:bookmarkStart w:id="24" w:name="HIF_SD_USR_DirectEmail"/>
                    <w:bookmarkStart w:id="25" w:name="SD_USR_DirectEmail"/>
                    <w:bookmarkEnd w:id="24"/>
                    <w:r w:rsidRPr="00AA7E51">
                      <w:t>ftl@kab-bolig.dk</w:t>
                    </w:r>
                    <w:bookmarkEnd w:id="25"/>
                  </w:p>
                  <w:bookmarkEnd w:id="17"/>
                  <w:p w14:paraId="35A92AA6" w14:textId="77777777" w:rsidR="005B1253" w:rsidRPr="003B7AB1" w:rsidRDefault="005B1253" w:rsidP="005B1253">
                    <w:pPr>
                      <w:pStyle w:val="Template"/>
                    </w:pPr>
                  </w:p>
                </w:txbxContent>
              </v:textbox>
              <w10:wrap anchorx="page" anchory="page"/>
            </v:shape>
          </w:pict>
        </mc:Fallback>
      </mc:AlternateContent>
    </w:r>
    <w:r w:rsidR="003D7541">
      <w:rPr>
        <w:noProof/>
        <w:lang w:eastAsia="da-DK"/>
      </w:rPr>
      <mc:AlternateContent>
        <mc:Choice Requires="wps">
          <w:drawing>
            <wp:anchor distT="0" distB="0" distL="114300" distR="114300" simplePos="0" relativeHeight="251657728" behindDoc="0" locked="0" layoutInCell="1" allowOverlap="1" wp14:anchorId="42CE2B4D" wp14:editId="030391FD">
              <wp:simplePos x="0" y="0"/>
              <wp:positionH relativeFrom="page">
                <wp:posOffset>5834063</wp:posOffset>
              </wp:positionH>
              <wp:positionV relativeFrom="page">
                <wp:posOffset>1403985</wp:posOffset>
              </wp:positionV>
              <wp:extent cx="1306800" cy="457200"/>
              <wp:effectExtent l="0" t="0" r="8255" b="0"/>
              <wp:wrapNone/>
              <wp:docPr id="3" name="DateShape" descr="Dokumentets dato, evt. bilag og initial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00" cy="457200"/>
                      </a:xfrm>
                      <a:prstGeom prst="rect">
                        <a:avLst/>
                      </a:prstGeom>
                      <a:noFill/>
                      <a:ln>
                        <a:noFill/>
                      </a:ln>
                    </wps:spPr>
                    <wps:txbx>
                      <w:txbxContent>
                        <w:p w14:paraId="6A00CE19" w14:textId="77777777" w:rsidR="00712DDB" w:rsidRDefault="00712DDB" w:rsidP="0090073F">
                          <w:pPr>
                            <w:pStyle w:val="Template"/>
                            <w:rPr>
                              <w:noProof/>
                            </w:rPr>
                          </w:pPr>
                          <w:bookmarkStart w:id="26" w:name="SD_FLD_Bilag"/>
                          <w:bookmarkEnd w:id="26"/>
                        </w:p>
                        <w:p w14:paraId="3BEF8A32" w14:textId="74F9A24F" w:rsidR="003D7541" w:rsidRDefault="00707BB6" w:rsidP="0090073F">
                          <w:pPr>
                            <w:pStyle w:val="Template"/>
                          </w:pPr>
                          <w:bookmarkStart w:id="27" w:name="SD_FLD_DocumentDate"/>
                          <w:r>
                            <w:t>28. november 2024</w:t>
                          </w:r>
                          <w:bookmarkEnd w:id="27"/>
                        </w:p>
                        <w:p w14:paraId="6F957654" w14:textId="77777777" w:rsidR="003D7541" w:rsidRDefault="003D7541" w:rsidP="0090073F">
                          <w:pPr>
                            <w:pStyle w:val="Template"/>
                          </w:pPr>
                          <w:bookmarkStart w:id="28" w:name="SD_FLD_Initials"/>
                          <w:bookmarkEnd w:id="2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E2B4D" id="_x0000_s1029" type="#_x0000_t202" alt="Dokumentets dato, evt. bilag og initialer" style="position:absolute;margin-left:459.4pt;margin-top:110.55pt;width:102.9pt;height: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" filled="f" stroked="f">
              <v:textbox inset="0,0,0,0">
                <w:txbxContent>
                  <w:p w14:paraId="6A00CE19" w14:textId="77777777" w:rsidR="00712DDB" w:rsidRDefault="00712DDB" w:rsidP="0090073F">
                    <w:pPr>
                      <w:pStyle w:val="Template"/>
                      <w:rPr>
                        <w:noProof/>
                      </w:rPr>
                    </w:pPr>
                    <w:bookmarkStart w:id="29" w:name="SD_FLD_Bilag"/>
                    <w:bookmarkEnd w:id="29"/>
                  </w:p>
                  <w:p w14:paraId="3BEF8A32" w14:textId="74F9A24F" w:rsidR="003D7541" w:rsidRDefault="00707BB6" w:rsidP="0090073F">
                    <w:pPr>
                      <w:pStyle w:val="Template"/>
                    </w:pPr>
                    <w:bookmarkStart w:id="30" w:name="SD_FLD_DocumentDate"/>
                    <w:r>
                      <w:t>28. november 2024</w:t>
                    </w:r>
                    <w:bookmarkEnd w:id="30"/>
                  </w:p>
                  <w:p w14:paraId="6F957654" w14:textId="77777777" w:rsidR="003D7541" w:rsidRDefault="003D7541" w:rsidP="0090073F">
                    <w:pPr>
                      <w:pStyle w:val="Template"/>
                    </w:pPr>
                    <w:bookmarkStart w:id="31" w:name="SD_FLD_Initials"/>
                    <w:bookmarkEnd w:id="31"/>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BE286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F1447F4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4EE685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3B0C24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A5CAE6A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DCDB0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0ED6C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8A354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AA9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6258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323F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B165E6B"/>
    <w:multiLevelType w:val="multilevel"/>
    <w:tmpl w:val="13ECA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975482"/>
    <w:multiLevelType w:val="multilevel"/>
    <w:tmpl w:val="CFE2CE22"/>
    <w:lvl w:ilvl="0">
      <w:start w:val="1"/>
      <w:numFmt w:val="decimal"/>
      <w:pStyle w:val="Opstilling-talellerbogst"/>
      <w:lvlText w:val="%1."/>
      <w:lvlJc w:val="left"/>
      <w:pPr>
        <w:tabs>
          <w:tab w:val="num" w:pos="340"/>
        </w:tabs>
        <w:ind w:left="340" w:hanging="340"/>
      </w:pPr>
      <w:rPr>
        <w:rFonts w:hint="default"/>
      </w:rPr>
    </w:lvl>
    <w:lvl w:ilvl="1">
      <w:start w:val="1"/>
      <w:numFmt w:val="decimal"/>
      <w:lvlText w:val="%1.%2."/>
      <w:lvlJc w:val="left"/>
      <w:pPr>
        <w:tabs>
          <w:tab w:val="num" w:pos="794"/>
        </w:tabs>
        <w:ind w:left="792" w:hanging="452"/>
      </w:pPr>
      <w:rPr>
        <w:rFonts w:hint="default"/>
      </w:rPr>
    </w:lvl>
    <w:lvl w:ilvl="2">
      <w:start w:val="1"/>
      <w:numFmt w:val="decimal"/>
      <w:lvlText w:val="%1.%2.%3."/>
      <w:lvlJc w:val="left"/>
      <w:pPr>
        <w:tabs>
          <w:tab w:val="num" w:pos="1247"/>
        </w:tabs>
        <w:ind w:left="1247" w:hanging="4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F831F9"/>
    <w:multiLevelType w:val="multilevel"/>
    <w:tmpl w:val="E2FC75FA"/>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Wingdings" w:hAnsi="Wingdings" w:hint="default"/>
      </w:rPr>
    </w:lvl>
    <w:lvl w:ilvl="2">
      <w:start w:val="1"/>
      <w:numFmt w:val="bullet"/>
      <w:lvlText w:val=""/>
      <w:lvlJc w:val="left"/>
      <w:pPr>
        <w:ind w:left="1020" w:hanging="340"/>
      </w:pPr>
      <w:rPr>
        <w:rFonts w:ascii="Wingdings" w:hAnsi="Wingdings"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Wingdings" w:hAnsi="Wingdings"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Wingdings" w:hAnsi="Wingdings"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4" w15:restartNumberingAfterBreak="0">
    <w:nsid w:val="2A857D2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D46118E"/>
    <w:multiLevelType w:val="hybridMultilevel"/>
    <w:tmpl w:val="5B869BC0"/>
    <w:lvl w:ilvl="0" w:tplc="04060001">
      <w:start w:val="1"/>
      <w:numFmt w:val="bullet"/>
      <w:lvlText w:val=""/>
      <w:lvlJc w:val="left"/>
      <w:pPr>
        <w:ind w:left="2080" w:hanging="360"/>
      </w:pPr>
      <w:rPr>
        <w:rFonts w:ascii="Symbol" w:hAnsi="Symbol" w:hint="default"/>
      </w:rPr>
    </w:lvl>
    <w:lvl w:ilvl="1" w:tplc="04060003" w:tentative="1">
      <w:start w:val="1"/>
      <w:numFmt w:val="bullet"/>
      <w:lvlText w:val="o"/>
      <w:lvlJc w:val="left"/>
      <w:pPr>
        <w:ind w:left="2800" w:hanging="360"/>
      </w:pPr>
      <w:rPr>
        <w:rFonts w:ascii="Courier New" w:hAnsi="Courier New" w:cs="Courier New" w:hint="default"/>
      </w:rPr>
    </w:lvl>
    <w:lvl w:ilvl="2" w:tplc="04060005" w:tentative="1">
      <w:start w:val="1"/>
      <w:numFmt w:val="bullet"/>
      <w:lvlText w:val=""/>
      <w:lvlJc w:val="left"/>
      <w:pPr>
        <w:ind w:left="3520" w:hanging="360"/>
      </w:pPr>
      <w:rPr>
        <w:rFonts w:ascii="Wingdings" w:hAnsi="Wingdings" w:hint="default"/>
      </w:rPr>
    </w:lvl>
    <w:lvl w:ilvl="3" w:tplc="04060001" w:tentative="1">
      <w:start w:val="1"/>
      <w:numFmt w:val="bullet"/>
      <w:lvlText w:val=""/>
      <w:lvlJc w:val="left"/>
      <w:pPr>
        <w:ind w:left="4240" w:hanging="360"/>
      </w:pPr>
      <w:rPr>
        <w:rFonts w:ascii="Symbol" w:hAnsi="Symbol" w:hint="default"/>
      </w:rPr>
    </w:lvl>
    <w:lvl w:ilvl="4" w:tplc="04060003" w:tentative="1">
      <w:start w:val="1"/>
      <w:numFmt w:val="bullet"/>
      <w:lvlText w:val="o"/>
      <w:lvlJc w:val="left"/>
      <w:pPr>
        <w:ind w:left="4960" w:hanging="360"/>
      </w:pPr>
      <w:rPr>
        <w:rFonts w:ascii="Courier New" w:hAnsi="Courier New" w:cs="Courier New" w:hint="default"/>
      </w:rPr>
    </w:lvl>
    <w:lvl w:ilvl="5" w:tplc="04060005" w:tentative="1">
      <w:start w:val="1"/>
      <w:numFmt w:val="bullet"/>
      <w:lvlText w:val=""/>
      <w:lvlJc w:val="left"/>
      <w:pPr>
        <w:ind w:left="5680" w:hanging="360"/>
      </w:pPr>
      <w:rPr>
        <w:rFonts w:ascii="Wingdings" w:hAnsi="Wingdings" w:hint="default"/>
      </w:rPr>
    </w:lvl>
    <w:lvl w:ilvl="6" w:tplc="04060001" w:tentative="1">
      <w:start w:val="1"/>
      <w:numFmt w:val="bullet"/>
      <w:lvlText w:val=""/>
      <w:lvlJc w:val="left"/>
      <w:pPr>
        <w:ind w:left="6400" w:hanging="360"/>
      </w:pPr>
      <w:rPr>
        <w:rFonts w:ascii="Symbol" w:hAnsi="Symbol" w:hint="default"/>
      </w:rPr>
    </w:lvl>
    <w:lvl w:ilvl="7" w:tplc="04060003" w:tentative="1">
      <w:start w:val="1"/>
      <w:numFmt w:val="bullet"/>
      <w:lvlText w:val="o"/>
      <w:lvlJc w:val="left"/>
      <w:pPr>
        <w:ind w:left="7120" w:hanging="360"/>
      </w:pPr>
      <w:rPr>
        <w:rFonts w:ascii="Courier New" w:hAnsi="Courier New" w:cs="Courier New" w:hint="default"/>
      </w:rPr>
    </w:lvl>
    <w:lvl w:ilvl="8" w:tplc="04060005" w:tentative="1">
      <w:start w:val="1"/>
      <w:numFmt w:val="bullet"/>
      <w:lvlText w:val=""/>
      <w:lvlJc w:val="left"/>
      <w:pPr>
        <w:ind w:left="7840" w:hanging="360"/>
      </w:pPr>
      <w:rPr>
        <w:rFonts w:ascii="Wingdings" w:hAnsi="Wingdings" w:hint="default"/>
      </w:rPr>
    </w:lvl>
  </w:abstractNum>
  <w:abstractNum w:abstractNumId="16" w15:restartNumberingAfterBreak="0">
    <w:nsid w:val="40FC4298"/>
    <w:multiLevelType w:val="hybridMultilevel"/>
    <w:tmpl w:val="570258FC"/>
    <w:lvl w:ilvl="0" w:tplc="83840464">
      <w:start w:val="1"/>
      <w:numFmt w:val="bullet"/>
      <w:pStyle w:val="Punktopstilling2"/>
      <w:lvlText w:val=""/>
      <w:lvlJc w:val="left"/>
      <w:pPr>
        <w:tabs>
          <w:tab w:val="num" w:pos="567"/>
        </w:tabs>
        <w:ind w:left="567" w:hanging="283"/>
      </w:pPr>
      <w:rPr>
        <w:rFonts w:ascii="Wingdings" w:hAnsi="Wingdings" w:hint="default"/>
        <w:color w:val="auto"/>
        <w:sz w:val="8"/>
        <w:szCs w:val="8"/>
      </w:rPr>
    </w:lvl>
    <w:lvl w:ilvl="1" w:tplc="E91ED314" w:tentative="1">
      <w:start w:val="1"/>
      <w:numFmt w:val="bullet"/>
      <w:lvlText w:val="o"/>
      <w:lvlJc w:val="left"/>
      <w:pPr>
        <w:tabs>
          <w:tab w:val="num" w:pos="1440"/>
        </w:tabs>
        <w:ind w:left="1440" w:hanging="360"/>
      </w:pPr>
      <w:rPr>
        <w:rFonts w:ascii="Courier New" w:hAnsi="Courier New" w:cs="Courier New" w:hint="default"/>
      </w:rPr>
    </w:lvl>
    <w:lvl w:ilvl="2" w:tplc="52BEC12A" w:tentative="1">
      <w:start w:val="1"/>
      <w:numFmt w:val="bullet"/>
      <w:lvlText w:val=""/>
      <w:lvlJc w:val="left"/>
      <w:pPr>
        <w:tabs>
          <w:tab w:val="num" w:pos="2160"/>
        </w:tabs>
        <w:ind w:left="2160" w:hanging="360"/>
      </w:pPr>
      <w:rPr>
        <w:rFonts w:ascii="Wingdings" w:hAnsi="Wingdings" w:hint="default"/>
      </w:rPr>
    </w:lvl>
    <w:lvl w:ilvl="3" w:tplc="E818843C" w:tentative="1">
      <w:start w:val="1"/>
      <w:numFmt w:val="bullet"/>
      <w:lvlText w:val=""/>
      <w:lvlJc w:val="left"/>
      <w:pPr>
        <w:tabs>
          <w:tab w:val="num" w:pos="2880"/>
        </w:tabs>
        <w:ind w:left="2880" w:hanging="360"/>
      </w:pPr>
      <w:rPr>
        <w:rFonts w:ascii="Symbol" w:hAnsi="Symbol" w:hint="default"/>
      </w:rPr>
    </w:lvl>
    <w:lvl w:ilvl="4" w:tplc="848C522A" w:tentative="1">
      <w:start w:val="1"/>
      <w:numFmt w:val="bullet"/>
      <w:lvlText w:val="o"/>
      <w:lvlJc w:val="left"/>
      <w:pPr>
        <w:tabs>
          <w:tab w:val="num" w:pos="3600"/>
        </w:tabs>
        <w:ind w:left="3600" w:hanging="360"/>
      </w:pPr>
      <w:rPr>
        <w:rFonts w:ascii="Courier New" w:hAnsi="Courier New" w:cs="Courier New" w:hint="default"/>
      </w:rPr>
    </w:lvl>
    <w:lvl w:ilvl="5" w:tplc="863C32CA" w:tentative="1">
      <w:start w:val="1"/>
      <w:numFmt w:val="bullet"/>
      <w:lvlText w:val=""/>
      <w:lvlJc w:val="left"/>
      <w:pPr>
        <w:tabs>
          <w:tab w:val="num" w:pos="4320"/>
        </w:tabs>
        <w:ind w:left="4320" w:hanging="360"/>
      </w:pPr>
      <w:rPr>
        <w:rFonts w:ascii="Wingdings" w:hAnsi="Wingdings" w:hint="default"/>
      </w:rPr>
    </w:lvl>
    <w:lvl w:ilvl="6" w:tplc="00F64B0C" w:tentative="1">
      <w:start w:val="1"/>
      <w:numFmt w:val="bullet"/>
      <w:lvlText w:val=""/>
      <w:lvlJc w:val="left"/>
      <w:pPr>
        <w:tabs>
          <w:tab w:val="num" w:pos="5040"/>
        </w:tabs>
        <w:ind w:left="5040" w:hanging="360"/>
      </w:pPr>
      <w:rPr>
        <w:rFonts w:ascii="Symbol" w:hAnsi="Symbol" w:hint="default"/>
      </w:rPr>
    </w:lvl>
    <w:lvl w:ilvl="7" w:tplc="8910B8DC" w:tentative="1">
      <w:start w:val="1"/>
      <w:numFmt w:val="bullet"/>
      <w:lvlText w:val="o"/>
      <w:lvlJc w:val="left"/>
      <w:pPr>
        <w:tabs>
          <w:tab w:val="num" w:pos="5760"/>
        </w:tabs>
        <w:ind w:left="5760" w:hanging="360"/>
      </w:pPr>
      <w:rPr>
        <w:rFonts w:ascii="Courier New" w:hAnsi="Courier New" w:cs="Courier New" w:hint="default"/>
      </w:rPr>
    </w:lvl>
    <w:lvl w:ilvl="8" w:tplc="4D8C49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B71FAC"/>
    <w:multiLevelType w:val="multilevel"/>
    <w:tmpl w:val="3572D9EA"/>
    <w:lvl w:ilvl="0">
      <w:start w:val="1"/>
      <w:numFmt w:val="bullet"/>
      <w:pStyle w:val="Opstilling-punkttegn"/>
      <w:lvlText w:val=""/>
      <w:lvlJc w:val="left"/>
      <w:pPr>
        <w:ind w:left="360" w:hanging="360"/>
      </w:pPr>
      <w:rPr>
        <w:rFonts w:ascii="Symbol" w:hAnsi="Symbol" w:hint="default"/>
        <w:color w:val="D86435"/>
      </w:rPr>
    </w:lvl>
    <w:lvl w:ilvl="1">
      <w:start w:val="1"/>
      <w:numFmt w:val="bullet"/>
      <w:lvlText w:val=""/>
      <w:lvlJc w:val="left"/>
      <w:pPr>
        <w:ind w:left="680" w:hanging="340"/>
      </w:pPr>
      <w:rPr>
        <w:rFonts w:ascii="Wingdings" w:hAnsi="Wingdings" w:hint="default"/>
        <w:sz w:val="16"/>
      </w:rPr>
    </w:lvl>
    <w:lvl w:ilvl="2">
      <w:start w:val="1"/>
      <w:numFmt w:val="bullet"/>
      <w:lvlText w:val=""/>
      <w:lvlJc w:val="left"/>
      <w:pPr>
        <w:ind w:left="1020" w:hanging="340"/>
      </w:pPr>
      <w:rPr>
        <w:rFonts w:ascii="Wingdings" w:hAnsi="Wingdings"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Wingdings" w:hAnsi="Wingdings"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Wingdings" w:hAnsi="Wingdings"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8" w15:restartNumberingAfterBreak="0">
    <w:nsid w:val="6E3404E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5BA368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A055FB1"/>
    <w:multiLevelType w:val="hybridMultilevel"/>
    <w:tmpl w:val="181422A4"/>
    <w:lvl w:ilvl="0" w:tplc="873692E8">
      <w:start w:val="1"/>
      <w:numFmt w:val="bullet"/>
      <w:pStyle w:val="Punktopstilling1"/>
      <w:lvlText w:val=""/>
      <w:lvlJc w:val="left"/>
      <w:pPr>
        <w:tabs>
          <w:tab w:val="num" w:pos="284"/>
        </w:tabs>
        <w:ind w:left="284" w:hanging="284"/>
      </w:pPr>
      <w:rPr>
        <w:rFonts w:ascii="Symbol" w:hAnsi="Symbol" w:hint="default"/>
        <w:color w:val="auto"/>
        <w:sz w:val="16"/>
        <w:szCs w:val="16"/>
      </w:rPr>
    </w:lvl>
    <w:lvl w:ilvl="1" w:tplc="4E44FEFA" w:tentative="1">
      <w:start w:val="1"/>
      <w:numFmt w:val="bullet"/>
      <w:lvlText w:val="o"/>
      <w:lvlJc w:val="left"/>
      <w:pPr>
        <w:tabs>
          <w:tab w:val="num" w:pos="1440"/>
        </w:tabs>
        <w:ind w:left="1440" w:hanging="360"/>
      </w:pPr>
      <w:rPr>
        <w:rFonts w:ascii="Courier New" w:hAnsi="Courier New" w:cs="Courier New" w:hint="default"/>
      </w:rPr>
    </w:lvl>
    <w:lvl w:ilvl="2" w:tplc="707806C6" w:tentative="1">
      <w:start w:val="1"/>
      <w:numFmt w:val="bullet"/>
      <w:lvlText w:val=""/>
      <w:lvlJc w:val="left"/>
      <w:pPr>
        <w:tabs>
          <w:tab w:val="num" w:pos="2160"/>
        </w:tabs>
        <w:ind w:left="2160" w:hanging="360"/>
      </w:pPr>
      <w:rPr>
        <w:rFonts w:ascii="Wingdings" w:hAnsi="Wingdings" w:hint="default"/>
      </w:rPr>
    </w:lvl>
    <w:lvl w:ilvl="3" w:tplc="12AA5EAA" w:tentative="1">
      <w:start w:val="1"/>
      <w:numFmt w:val="bullet"/>
      <w:lvlText w:val=""/>
      <w:lvlJc w:val="left"/>
      <w:pPr>
        <w:tabs>
          <w:tab w:val="num" w:pos="2880"/>
        </w:tabs>
        <w:ind w:left="2880" w:hanging="360"/>
      </w:pPr>
      <w:rPr>
        <w:rFonts w:ascii="Symbol" w:hAnsi="Symbol" w:hint="default"/>
      </w:rPr>
    </w:lvl>
    <w:lvl w:ilvl="4" w:tplc="35B6E6D8" w:tentative="1">
      <w:start w:val="1"/>
      <w:numFmt w:val="bullet"/>
      <w:lvlText w:val="o"/>
      <w:lvlJc w:val="left"/>
      <w:pPr>
        <w:tabs>
          <w:tab w:val="num" w:pos="3600"/>
        </w:tabs>
        <w:ind w:left="3600" w:hanging="360"/>
      </w:pPr>
      <w:rPr>
        <w:rFonts w:ascii="Courier New" w:hAnsi="Courier New" w:cs="Courier New" w:hint="default"/>
      </w:rPr>
    </w:lvl>
    <w:lvl w:ilvl="5" w:tplc="877068F8" w:tentative="1">
      <w:start w:val="1"/>
      <w:numFmt w:val="bullet"/>
      <w:lvlText w:val=""/>
      <w:lvlJc w:val="left"/>
      <w:pPr>
        <w:tabs>
          <w:tab w:val="num" w:pos="4320"/>
        </w:tabs>
        <w:ind w:left="4320" w:hanging="360"/>
      </w:pPr>
      <w:rPr>
        <w:rFonts w:ascii="Wingdings" w:hAnsi="Wingdings" w:hint="default"/>
      </w:rPr>
    </w:lvl>
    <w:lvl w:ilvl="6" w:tplc="635A083E" w:tentative="1">
      <w:start w:val="1"/>
      <w:numFmt w:val="bullet"/>
      <w:lvlText w:val=""/>
      <w:lvlJc w:val="left"/>
      <w:pPr>
        <w:tabs>
          <w:tab w:val="num" w:pos="5040"/>
        </w:tabs>
        <w:ind w:left="5040" w:hanging="360"/>
      </w:pPr>
      <w:rPr>
        <w:rFonts w:ascii="Symbol" w:hAnsi="Symbol" w:hint="default"/>
      </w:rPr>
    </w:lvl>
    <w:lvl w:ilvl="7" w:tplc="98B28BD8" w:tentative="1">
      <w:start w:val="1"/>
      <w:numFmt w:val="bullet"/>
      <w:lvlText w:val="o"/>
      <w:lvlJc w:val="left"/>
      <w:pPr>
        <w:tabs>
          <w:tab w:val="num" w:pos="5760"/>
        </w:tabs>
        <w:ind w:left="5760" w:hanging="360"/>
      </w:pPr>
      <w:rPr>
        <w:rFonts w:ascii="Courier New" w:hAnsi="Courier New" w:cs="Courier New" w:hint="default"/>
      </w:rPr>
    </w:lvl>
    <w:lvl w:ilvl="8" w:tplc="6B669DE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923049"/>
    <w:multiLevelType w:val="hybridMultilevel"/>
    <w:tmpl w:val="41DC1380"/>
    <w:lvl w:ilvl="0" w:tplc="ACF6EEC2">
      <w:start w:val="21"/>
      <w:numFmt w:val="bullet"/>
      <w:lvlText w:val="-"/>
      <w:lvlJc w:val="left"/>
      <w:pPr>
        <w:ind w:left="700" w:hanging="360"/>
      </w:pPr>
      <w:rPr>
        <w:rFonts w:ascii="Arial" w:eastAsia="Times New Roman" w:hAnsi="Arial" w:cs="Arial" w:hint="default"/>
      </w:rPr>
    </w:lvl>
    <w:lvl w:ilvl="1" w:tplc="04060003" w:tentative="1">
      <w:start w:val="1"/>
      <w:numFmt w:val="bullet"/>
      <w:lvlText w:val="o"/>
      <w:lvlJc w:val="left"/>
      <w:pPr>
        <w:ind w:left="1420" w:hanging="360"/>
      </w:pPr>
      <w:rPr>
        <w:rFonts w:ascii="Courier New" w:hAnsi="Courier New" w:cs="Courier New" w:hint="default"/>
      </w:rPr>
    </w:lvl>
    <w:lvl w:ilvl="2" w:tplc="04060005" w:tentative="1">
      <w:start w:val="1"/>
      <w:numFmt w:val="bullet"/>
      <w:lvlText w:val=""/>
      <w:lvlJc w:val="left"/>
      <w:pPr>
        <w:ind w:left="2140" w:hanging="360"/>
      </w:pPr>
      <w:rPr>
        <w:rFonts w:ascii="Wingdings" w:hAnsi="Wingdings" w:hint="default"/>
      </w:rPr>
    </w:lvl>
    <w:lvl w:ilvl="3" w:tplc="04060001" w:tentative="1">
      <w:start w:val="1"/>
      <w:numFmt w:val="bullet"/>
      <w:lvlText w:val=""/>
      <w:lvlJc w:val="left"/>
      <w:pPr>
        <w:ind w:left="2860" w:hanging="360"/>
      </w:pPr>
      <w:rPr>
        <w:rFonts w:ascii="Symbol" w:hAnsi="Symbol" w:hint="default"/>
      </w:rPr>
    </w:lvl>
    <w:lvl w:ilvl="4" w:tplc="04060003" w:tentative="1">
      <w:start w:val="1"/>
      <w:numFmt w:val="bullet"/>
      <w:lvlText w:val="o"/>
      <w:lvlJc w:val="left"/>
      <w:pPr>
        <w:ind w:left="3580" w:hanging="360"/>
      </w:pPr>
      <w:rPr>
        <w:rFonts w:ascii="Courier New" w:hAnsi="Courier New" w:cs="Courier New" w:hint="default"/>
      </w:rPr>
    </w:lvl>
    <w:lvl w:ilvl="5" w:tplc="04060005" w:tentative="1">
      <w:start w:val="1"/>
      <w:numFmt w:val="bullet"/>
      <w:lvlText w:val=""/>
      <w:lvlJc w:val="left"/>
      <w:pPr>
        <w:ind w:left="4300" w:hanging="360"/>
      </w:pPr>
      <w:rPr>
        <w:rFonts w:ascii="Wingdings" w:hAnsi="Wingdings" w:hint="default"/>
      </w:rPr>
    </w:lvl>
    <w:lvl w:ilvl="6" w:tplc="04060001" w:tentative="1">
      <w:start w:val="1"/>
      <w:numFmt w:val="bullet"/>
      <w:lvlText w:val=""/>
      <w:lvlJc w:val="left"/>
      <w:pPr>
        <w:ind w:left="5020" w:hanging="360"/>
      </w:pPr>
      <w:rPr>
        <w:rFonts w:ascii="Symbol" w:hAnsi="Symbol" w:hint="default"/>
      </w:rPr>
    </w:lvl>
    <w:lvl w:ilvl="7" w:tplc="04060003" w:tentative="1">
      <w:start w:val="1"/>
      <w:numFmt w:val="bullet"/>
      <w:lvlText w:val="o"/>
      <w:lvlJc w:val="left"/>
      <w:pPr>
        <w:ind w:left="5740" w:hanging="360"/>
      </w:pPr>
      <w:rPr>
        <w:rFonts w:ascii="Courier New" w:hAnsi="Courier New" w:cs="Courier New" w:hint="default"/>
      </w:rPr>
    </w:lvl>
    <w:lvl w:ilvl="8" w:tplc="04060005" w:tentative="1">
      <w:start w:val="1"/>
      <w:numFmt w:val="bullet"/>
      <w:lvlText w:val=""/>
      <w:lvlJc w:val="left"/>
      <w:pPr>
        <w:ind w:left="6460" w:hanging="360"/>
      </w:pPr>
      <w:rPr>
        <w:rFonts w:ascii="Wingdings" w:hAnsi="Wingdings" w:hint="default"/>
      </w:rPr>
    </w:lvl>
  </w:abstractNum>
  <w:abstractNum w:abstractNumId="22" w15:restartNumberingAfterBreak="0">
    <w:nsid w:val="7DB260C7"/>
    <w:multiLevelType w:val="multilevel"/>
    <w:tmpl w:val="0409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818618432">
    <w:abstractNumId w:val="20"/>
  </w:num>
  <w:num w:numId="2" w16cid:durableId="1464496345">
    <w:abstractNumId w:val="20"/>
  </w:num>
  <w:num w:numId="3" w16cid:durableId="610403394">
    <w:abstractNumId w:val="16"/>
  </w:num>
  <w:num w:numId="4" w16cid:durableId="861749090">
    <w:abstractNumId w:val="10"/>
  </w:num>
  <w:num w:numId="5" w16cid:durableId="1217743596">
    <w:abstractNumId w:val="17"/>
  </w:num>
  <w:num w:numId="6" w16cid:durableId="20328561">
    <w:abstractNumId w:val="7"/>
  </w:num>
  <w:num w:numId="7" w16cid:durableId="1236282243">
    <w:abstractNumId w:val="6"/>
  </w:num>
  <w:num w:numId="8" w16cid:durableId="330259254">
    <w:abstractNumId w:val="5"/>
  </w:num>
  <w:num w:numId="9" w16cid:durableId="180751247">
    <w:abstractNumId w:val="4"/>
  </w:num>
  <w:num w:numId="10" w16cid:durableId="1658024836">
    <w:abstractNumId w:val="12"/>
  </w:num>
  <w:num w:numId="11" w16cid:durableId="1864241455">
    <w:abstractNumId w:val="3"/>
  </w:num>
  <w:num w:numId="12" w16cid:durableId="1189484658">
    <w:abstractNumId w:val="2"/>
  </w:num>
  <w:num w:numId="13" w16cid:durableId="1842430787">
    <w:abstractNumId w:val="1"/>
  </w:num>
  <w:num w:numId="14" w16cid:durableId="376005390">
    <w:abstractNumId w:val="0"/>
  </w:num>
  <w:num w:numId="15" w16cid:durableId="2028093541">
    <w:abstractNumId w:val="18"/>
  </w:num>
  <w:num w:numId="16" w16cid:durableId="2112553760">
    <w:abstractNumId w:val="19"/>
  </w:num>
  <w:num w:numId="17" w16cid:durableId="1886717557">
    <w:abstractNumId w:val="14"/>
  </w:num>
  <w:num w:numId="18" w16cid:durableId="1744449550">
    <w:abstractNumId w:val="13"/>
  </w:num>
  <w:num w:numId="19" w16cid:durableId="46727777">
    <w:abstractNumId w:val="17"/>
    <w:lvlOverride w:ilvl="0">
      <w:lvl w:ilvl="0">
        <w:start w:val="1"/>
        <w:numFmt w:val="bullet"/>
        <w:pStyle w:val="Opstilling-punkttegn"/>
        <w:lvlText w:val=""/>
        <w:lvlJc w:val="left"/>
        <w:pPr>
          <w:ind w:left="340" w:hanging="340"/>
        </w:pPr>
        <w:rPr>
          <w:rFonts w:ascii="Symbol" w:hAnsi="Symbol" w:hint="default"/>
        </w:rPr>
      </w:lvl>
    </w:lvlOverride>
    <w:lvlOverride w:ilvl="1">
      <w:lvl w:ilvl="1">
        <w:start w:val="1"/>
        <w:numFmt w:val="bullet"/>
        <w:lvlText w:val=""/>
        <w:lvlJc w:val="left"/>
        <w:pPr>
          <w:ind w:left="680" w:hanging="340"/>
        </w:pPr>
        <w:rPr>
          <w:rFonts w:ascii="Wingdings" w:hAnsi="Wingdings" w:hint="default"/>
          <w:sz w:val="10"/>
        </w:rPr>
      </w:lvl>
    </w:lvlOverride>
    <w:lvlOverride w:ilvl="2">
      <w:lvl w:ilvl="2">
        <w:start w:val="1"/>
        <w:numFmt w:val="bullet"/>
        <w:lvlText w:val=""/>
        <w:lvlJc w:val="left"/>
        <w:pPr>
          <w:ind w:left="1020" w:hanging="340"/>
        </w:pPr>
        <w:rPr>
          <w:rFonts w:ascii="Wingdings" w:hAnsi="Wingdings" w:hint="default"/>
        </w:rPr>
      </w:lvl>
    </w:lvlOverride>
    <w:lvlOverride w:ilvl="3">
      <w:lvl w:ilvl="3">
        <w:start w:val="1"/>
        <w:numFmt w:val="bullet"/>
        <w:lvlText w:val=""/>
        <w:lvlJc w:val="left"/>
        <w:pPr>
          <w:ind w:left="1360" w:hanging="340"/>
        </w:pPr>
        <w:rPr>
          <w:rFonts w:ascii="Symbol" w:hAnsi="Symbol" w:hint="default"/>
        </w:rPr>
      </w:lvl>
    </w:lvlOverride>
    <w:lvlOverride w:ilvl="4">
      <w:lvl w:ilvl="4">
        <w:start w:val="1"/>
        <w:numFmt w:val="bullet"/>
        <w:lvlText w:val=""/>
        <w:lvlJc w:val="left"/>
        <w:pPr>
          <w:ind w:left="1700" w:hanging="340"/>
        </w:pPr>
        <w:rPr>
          <w:rFonts w:ascii="Wingdings" w:hAnsi="Wingdings" w:hint="default"/>
          <w:sz w:val="10"/>
        </w:rPr>
      </w:lvl>
    </w:lvlOverride>
    <w:lvlOverride w:ilvl="5">
      <w:lvl w:ilvl="5">
        <w:start w:val="1"/>
        <w:numFmt w:val="bullet"/>
        <w:lvlText w:val=""/>
        <w:lvlJc w:val="left"/>
        <w:pPr>
          <w:ind w:left="2040" w:hanging="340"/>
        </w:pPr>
        <w:rPr>
          <w:rFonts w:ascii="Symbol" w:hAnsi="Symbol" w:hint="default"/>
        </w:rPr>
      </w:lvl>
    </w:lvlOverride>
    <w:lvlOverride w:ilvl="6">
      <w:lvl w:ilvl="6">
        <w:start w:val="1"/>
        <w:numFmt w:val="bullet"/>
        <w:lvlText w:val=""/>
        <w:lvlJc w:val="left"/>
        <w:pPr>
          <w:ind w:left="2380" w:hanging="340"/>
        </w:pPr>
        <w:rPr>
          <w:rFonts w:ascii="Wingdings" w:hAnsi="Wingdings" w:hint="default"/>
        </w:rPr>
      </w:lvl>
    </w:lvlOverride>
    <w:lvlOverride w:ilvl="7">
      <w:lvl w:ilvl="7">
        <w:start w:val="1"/>
        <w:numFmt w:val="bullet"/>
        <w:lvlText w:val=""/>
        <w:lvlJc w:val="left"/>
        <w:pPr>
          <w:ind w:left="2720" w:hanging="340"/>
        </w:pPr>
        <w:rPr>
          <w:rFonts w:ascii="Symbol" w:hAnsi="Symbol" w:hint="default"/>
        </w:rPr>
      </w:lvl>
    </w:lvlOverride>
    <w:lvlOverride w:ilvl="8">
      <w:lvl w:ilvl="8">
        <w:start w:val="1"/>
        <w:numFmt w:val="bullet"/>
        <w:lvlText w:val=""/>
        <w:lvlJc w:val="left"/>
        <w:pPr>
          <w:ind w:left="3060" w:hanging="340"/>
        </w:pPr>
        <w:rPr>
          <w:rFonts w:ascii="Symbol" w:hAnsi="Symbol" w:hint="default"/>
        </w:rPr>
      </w:lvl>
    </w:lvlOverride>
  </w:num>
  <w:num w:numId="20" w16cid:durableId="904989745">
    <w:abstractNumId w:val="9"/>
  </w:num>
  <w:num w:numId="21" w16cid:durableId="1084499277">
    <w:abstractNumId w:val="8"/>
  </w:num>
  <w:num w:numId="22" w16cid:durableId="788008464">
    <w:abstractNumId w:val="18"/>
  </w:num>
  <w:num w:numId="23" w16cid:durableId="1208566717">
    <w:abstractNumId w:val="19"/>
  </w:num>
  <w:num w:numId="24" w16cid:durableId="1776709637">
    <w:abstractNumId w:val="22"/>
  </w:num>
  <w:num w:numId="25" w16cid:durableId="713584650">
    <w:abstractNumId w:val="17"/>
  </w:num>
  <w:num w:numId="26" w16cid:durableId="720328963">
    <w:abstractNumId w:val="7"/>
  </w:num>
  <w:num w:numId="27" w16cid:durableId="1466240322">
    <w:abstractNumId w:val="6"/>
  </w:num>
  <w:num w:numId="28" w16cid:durableId="583224227">
    <w:abstractNumId w:val="5"/>
  </w:num>
  <w:num w:numId="29" w16cid:durableId="1425998855">
    <w:abstractNumId w:val="4"/>
  </w:num>
  <w:num w:numId="30" w16cid:durableId="330455515">
    <w:abstractNumId w:val="12"/>
  </w:num>
  <w:num w:numId="31" w16cid:durableId="1039357639">
    <w:abstractNumId w:val="3"/>
  </w:num>
  <w:num w:numId="32" w16cid:durableId="2142453520">
    <w:abstractNumId w:val="2"/>
  </w:num>
  <w:num w:numId="33" w16cid:durableId="1197964096">
    <w:abstractNumId w:val="1"/>
  </w:num>
  <w:num w:numId="34" w16cid:durableId="826482925">
    <w:abstractNumId w:val="0"/>
  </w:num>
  <w:num w:numId="35" w16cid:durableId="608006046">
    <w:abstractNumId w:val="20"/>
  </w:num>
  <w:num w:numId="36" w16cid:durableId="1589730613">
    <w:abstractNumId w:val="16"/>
  </w:num>
  <w:num w:numId="37" w16cid:durableId="1053038035">
    <w:abstractNumId w:val="12"/>
    <w:lvlOverride w:ilvl="0">
      <w:startOverride w:val="2"/>
    </w:lvlOverride>
  </w:num>
  <w:num w:numId="38" w16cid:durableId="1097479801">
    <w:abstractNumId w:val="11"/>
  </w:num>
  <w:num w:numId="39" w16cid:durableId="1386493229">
    <w:abstractNumId w:val="15"/>
  </w:num>
  <w:num w:numId="40" w16cid:durableId="2431023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87"/>
    <w:rsid w:val="00000697"/>
    <w:rsid w:val="00006685"/>
    <w:rsid w:val="00007D31"/>
    <w:rsid w:val="00027B90"/>
    <w:rsid w:val="00043090"/>
    <w:rsid w:val="00056C92"/>
    <w:rsid w:val="00064071"/>
    <w:rsid w:val="0007157C"/>
    <w:rsid w:val="00076BE5"/>
    <w:rsid w:val="00084F60"/>
    <w:rsid w:val="00086FF2"/>
    <w:rsid w:val="00087A3B"/>
    <w:rsid w:val="00091D56"/>
    <w:rsid w:val="000A18A9"/>
    <w:rsid w:val="000A1AFD"/>
    <w:rsid w:val="000A6BBD"/>
    <w:rsid w:val="000B0EF6"/>
    <w:rsid w:val="000C33A2"/>
    <w:rsid w:val="000C5195"/>
    <w:rsid w:val="000D6E0B"/>
    <w:rsid w:val="000D7FF1"/>
    <w:rsid w:val="000E45BB"/>
    <w:rsid w:val="000E471B"/>
    <w:rsid w:val="000E6D4E"/>
    <w:rsid w:val="000F182D"/>
    <w:rsid w:val="000F51CC"/>
    <w:rsid w:val="000F6BD3"/>
    <w:rsid w:val="00100ACC"/>
    <w:rsid w:val="00102563"/>
    <w:rsid w:val="00103F80"/>
    <w:rsid w:val="001255D6"/>
    <w:rsid w:val="001337A6"/>
    <w:rsid w:val="00144604"/>
    <w:rsid w:val="001461BA"/>
    <w:rsid w:val="00146240"/>
    <w:rsid w:val="00155347"/>
    <w:rsid w:val="0015591A"/>
    <w:rsid w:val="001752BF"/>
    <w:rsid w:val="00180492"/>
    <w:rsid w:val="001856DF"/>
    <w:rsid w:val="001910B8"/>
    <w:rsid w:val="001A1585"/>
    <w:rsid w:val="001A56C8"/>
    <w:rsid w:val="001B2C19"/>
    <w:rsid w:val="001B3885"/>
    <w:rsid w:val="001C5EF9"/>
    <w:rsid w:val="001C66AE"/>
    <w:rsid w:val="001D3AF8"/>
    <w:rsid w:val="001D607B"/>
    <w:rsid w:val="001E488B"/>
    <w:rsid w:val="001F3378"/>
    <w:rsid w:val="001F34AF"/>
    <w:rsid w:val="002022DC"/>
    <w:rsid w:val="00203C87"/>
    <w:rsid w:val="00211A7F"/>
    <w:rsid w:val="00212D9A"/>
    <w:rsid w:val="002239EC"/>
    <w:rsid w:val="00230FFF"/>
    <w:rsid w:val="002360B7"/>
    <w:rsid w:val="002400B6"/>
    <w:rsid w:val="00263744"/>
    <w:rsid w:val="00263BC8"/>
    <w:rsid w:val="00265E56"/>
    <w:rsid w:val="00274863"/>
    <w:rsid w:val="00280B81"/>
    <w:rsid w:val="0028601C"/>
    <w:rsid w:val="0029055A"/>
    <w:rsid w:val="00291F98"/>
    <w:rsid w:val="002935C0"/>
    <w:rsid w:val="00295BC2"/>
    <w:rsid w:val="002975C4"/>
    <w:rsid w:val="002A5E84"/>
    <w:rsid w:val="002C3879"/>
    <w:rsid w:val="002C7FC6"/>
    <w:rsid w:val="002E1458"/>
    <w:rsid w:val="002E3714"/>
    <w:rsid w:val="002E6AED"/>
    <w:rsid w:val="002F13C2"/>
    <w:rsid w:val="00300AE0"/>
    <w:rsid w:val="00303612"/>
    <w:rsid w:val="003451B5"/>
    <w:rsid w:val="003502A0"/>
    <w:rsid w:val="00357D6F"/>
    <w:rsid w:val="00360E46"/>
    <w:rsid w:val="00361B11"/>
    <w:rsid w:val="00373DF8"/>
    <w:rsid w:val="003765E2"/>
    <w:rsid w:val="003941B4"/>
    <w:rsid w:val="003A05FB"/>
    <w:rsid w:val="003B7AB1"/>
    <w:rsid w:val="003C432D"/>
    <w:rsid w:val="003C4D81"/>
    <w:rsid w:val="003C77A1"/>
    <w:rsid w:val="003D310A"/>
    <w:rsid w:val="003D5FD8"/>
    <w:rsid w:val="003D7541"/>
    <w:rsid w:val="003F54AA"/>
    <w:rsid w:val="004157C4"/>
    <w:rsid w:val="00424B76"/>
    <w:rsid w:val="00424E23"/>
    <w:rsid w:val="00427862"/>
    <w:rsid w:val="00434547"/>
    <w:rsid w:val="004365A1"/>
    <w:rsid w:val="00437F78"/>
    <w:rsid w:val="004568DF"/>
    <w:rsid w:val="004633F7"/>
    <w:rsid w:val="00467CE8"/>
    <w:rsid w:val="004756A9"/>
    <w:rsid w:val="0047600C"/>
    <w:rsid w:val="00476860"/>
    <w:rsid w:val="0048489B"/>
    <w:rsid w:val="004853FC"/>
    <w:rsid w:val="00487B8F"/>
    <w:rsid w:val="0049316B"/>
    <w:rsid w:val="00496344"/>
    <w:rsid w:val="004A5766"/>
    <w:rsid w:val="004B6380"/>
    <w:rsid w:val="004B7337"/>
    <w:rsid w:val="004C2A25"/>
    <w:rsid w:val="004D291A"/>
    <w:rsid w:val="004E036D"/>
    <w:rsid w:val="004F3FF0"/>
    <w:rsid w:val="005132C5"/>
    <w:rsid w:val="00513791"/>
    <w:rsid w:val="00527B29"/>
    <w:rsid w:val="00531422"/>
    <w:rsid w:val="005344F8"/>
    <w:rsid w:val="00535AFF"/>
    <w:rsid w:val="005424B9"/>
    <w:rsid w:val="005431CD"/>
    <w:rsid w:val="005449FC"/>
    <w:rsid w:val="00562646"/>
    <w:rsid w:val="00563E96"/>
    <w:rsid w:val="00575B49"/>
    <w:rsid w:val="005A1A57"/>
    <w:rsid w:val="005A2DC7"/>
    <w:rsid w:val="005B1253"/>
    <w:rsid w:val="005B1DDF"/>
    <w:rsid w:val="005B425F"/>
    <w:rsid w:val="005B6C50"/>
    <w:rsid w:val="005C50A7"/>
    <w:rsid w:val="005E1123"/>
    <w:rsid w:val="005E408A"/>
    <w:rsid w:val="005F3712"/>
    <w:rsid w:val="005F567B"/>
    <w:rsid w:val="005F7E55"/>
    <w:rsid w:val="00606A63"/>
    <w:rsid w:val="00627552"/>
    <w:rsid w:val="00630F5C"/>
    <w:rsid w:val="0064114F"/>
    <w:rsid w:val="00641B6F"/>
    <w:rsid w:val="006444DC"/>
    <w:rsid w:val="006468F3"/>
    <w:rsid w:val="0064767E"/>
    <w:rsid w:val="006722D8"/>
    <w:rsid w:val="00680806"/>
    <w:rsid w:val="00683374"/>
    <w:rsid w:val="006852A8"/>
    <w:rsid w:val="006911CD"/>
    <w:rsid w:val="0069355B"/>
    <w:rsid w:val="006C0227"/>
    <w:rsid w:val="006C0F0E"/>
    <w:rsid w:val="006C72A9"/>
    <w:rsid w:val="006D3307"/>
    <w:rsid w:val="006E07FE"/>
    <w:rsid w:val="006F2072"/>
    <w:rsid w:val="00702714"/>
    <w:rsid w:val="00703A6C"/>
    <w:rsid w:val="00707BB6"/>
    <w:rsid w:val="00712DDB"/>
    <w:rsid w:val="00726C22"/>
    <w:rsid w:val="00736B72"/>
    <w:rsid w:val="0074191A"/>
    <w:rsid w:val="00747C2F"/>
    <w:rsid w:val="007718C8"/>
    <w:rsid w:val="007752D1"/>
    <w:rsid w:val="0077596B"/>
    <w:rsid w:val="00787D06"/>
    <w:rsid w:val="007A2A8F"/>
    <w:rsid w:val="007C3B79"/>
    <w:rsid w:val="007D675A"/>
    <w:rsid w:val="007E1CDC"/>
    <w:rsid w:val="007E527E"/>
    <w:rsid w:val="007F025D"/>
    <w:rsid w:val="00800D47"/>
    <w:rsid w:val="008011AB"/>
    <w:rsid w:val="008034F2"/>
    <w:rsid w:val="008057C6"/>
    <w:rsid w:val="0080682B"/>
    <w:rsid w:val="00813DEA"/>
    <w:rsid w:val="00822016"/>
    <w:rsid w:val="0082478C"/>
    <w:rsid w:val="008312D1"/>
    <w:rsid w:val="0083292F"/>
    <w:rsid w:val="0083797B"/>
    <w:rsid w:val="00854434"/>
    <w:rsid w:val="00856901"/>
    <w:rsid w:val="00880C98"/>
    <w:rsid w:val="0088264D"/>
    <w:rsid w:val="0088295E"/>
    <w:rsid w:val="008830BF"/>
    <w:rsid w:val="008838C3"/>
    <w:rsid w:val="008973E2"/>
    <w:rsid w:val="008B6E73"/>
    <w:rsid w:val="008B6F4F"/>
    <w:rsid w:val="008C0971"/>
    <w:rsid w:val="008C0D44"/>
    <w:rsid w:val="008C6177"/>
    <w:rsid w:val="008D2850"/>
    <w:rsid w:val="008D567E"/>
    <w:rsid w:val="008D7065"/>
    <w:rsid w:val="008E0D7C"/>
    <w:rsid w:val="008E4C9A"/>
    <w:rsid w:val="008F5041"/>
    <w:rsid w:val="0090073F"/>
    <w:rsid w:val="009065EF"/>
    <w:rsid w:val="00917BC1"/>
    <w:rsid w:val="00924675"/>
    <w:rsid w:val="009276BD"/>
    <w:rsid w:val="00933657"/>
    <w:rsid w:val="009337A1"/>
    <w:rsid w:val="00947F33"/>
    <w:rsid w:val="009506D6"/>
    <w:rsid w:val="00962917"/>
    <w:rsid w:val="00970E02"/>
    <w:rsid w:val="00977C20"/>
    <w:rsid w:val="00982B8D"/>
    <w:rsid w:val="00990E73"/>
    <w:rsid w:val="009B0C52"/>
    <w:rsid w:val="009B2493"/>
    <w:rsid w:val="009C07C9"/>
    <w:rsid w:val="009D0BFE"/>
    <w:rsid w:val="009F41CD"/>
    <w:rsid w:val="00A00177"/>
    <w:rsid w:val="00A20FDE"/>
    <w:rsid w:val="00A327B0"/>
    <w:rsid w:val="00A46BD8"/>
    <w:rsid w:val="00A47545"/>
    <w:rsid w:val="00A51367"/>
    <w:rsid w:val="00A611B2"/>
    <w:rsid w:val="00A64763"/>
    <w:rsid w:val="00A9091B"/>
    <w:rsid w:val="00A91DE4"/>
    <w:rsid w:val="00AA4CA7"/>
    <w:rsid w:val="00AA7E51"/>
    <w:rsid w:val="00AB0718"/>
    <w:rsid w:val="00AB1DCF"/>
    <w:rsid w:val="00AB2FE8"/>
    <w:rsid w:val="00AC7A81"/>
    <w:rsid w:val="00AE1E03"/>
    <w:rsid w:val="00AE6D88"/>
    <w:rsid w:val="00AF60F8"/>
    <w:rsid w:val="00B0326A"/>
    <w:rsid w:val="00B0420F"/>
    <w:rsid w:val="00B05C41"/>
    <w:rsid w:val="00B2124F"/>
    <w:rsid w:val="00B24834"/>
    <w:rsid w:val="00B309CB"/>
    <w:rsid w:val="00B3559B"/>
    <w:rsid w:val="00B3656F"/>
    <w:rsid w:val="00B4226C"/>
    <w:rsid w:val="00B42902"/>
    <w:rsid w:val="00B42C96"/>
    <w:rsid w:val="00B46B35"/>
    <w:rsid w:val="00B67A02"/>
    <w:rsid w:val="00B85C1D"/>
    <w:rsid w:val="00B86BAA"/>
    <w:rsid w:val="00B900D0"/>
    <w:rsid w:val="00B90879"/>
    <w:rsid w:val="00BA0CC8"/>
    <w:rsid w:val="00BA76E7"/>
    <w:rsid w:val="00BD5D7C"/>
    <w:rsid w:val="00BE47B1"/>
    <w:rsid w:val="00BF709C"/>
    <w:rsid w:val="00C05DE9"/>
    <w:rsid w:val="00C06D63"/>
    <w:rsid w:val="00C12741"/>
    <w:rsid w:val="00C1735E"/>
    <w:rsid w:val="00C2246A"/>
    <w:rsid w:val="00C24B03"/>
    <w:rsid w:val="00C334B7"/>
    <w:rsid w:val="00C35C7A"/>
    <w:rsid w:val="00C41B93"/>
    <w:rsid w:val="00C649AC"/>
    <w:rsid w:val="00C677D0"/>
    <w:rsid w:val="00C7648B"/>
    <w:rsid w:val="00C82F16"/>
    <w:rsid w:val="00C85638"/>
    <w:rsid w:val="00CC0F7C"/>
    <w:rsid w:val="00D0445E"/>
    <w:rsid w:val="00D05E7D"/>
    <w:rsid w:val="00D10016"/>
    <w:rsid w:val="00D14981"/>
    <w:rsid w:val="00D369A6"/>
    <w:rsid w:val="00D515D4"/>
    <w:rsid w:val="00D5679F"/>
    <w:rsid w:val="00D7206F"/>
    <w:rsid w:val="00D8209F"/>
    <w:rsid w:val="00D9325C"/>
    <w:rsid w:val="00DC3C27"/>
    <w:rsid w:val="00DD0983"/>
    <w:rsid w:val="00DD52FB"/>
    <w:rsid w:val="00DD5B34"/>
    <w:rsid w:val="00DE6F7B"/>
    <w:rsid w:val="00E11E18"/>
    <w:rsid w:val="00E12899"/>
    <w:rsid w:val="00E12FAF"/>
    <w:rsid w:val="00E15F2C"/>
    <w:rsid w:val="00E22EC1"/>
    <w:rsid w:val="00E31277"/>
    <w:rsid w:val="00E34EB9"/>
    <w:rsid w:val="00E35713"/>
    <w:rsid w:val="00E46413"/>
    <w:rsid w:val="00E65EC3"/>
    <w:rsid w:val="00E80AE6"/>
    <w:rsid w:val="00E80C87"/>
    <w:rsid w:val="00E8670B"/>
    <w:rsid w:val="00EC2A31"/>
    <w:rsid w:val="00EC7632"/>
    <w:rsid w:val="00ED0250"/>
    <w:rsid w:val="00ED508E"/>
    <w:rsid w:val="00EE46BC"/>
    <w:rsid w:val="00EE65A3"/>
    <w:rsid w:val="00EE6CBE"/>
    <w:rsid w:val="00EF607E"/>
    <w:rsid w:val="00F155BF"/>
    <w:rsid w:val="00F20D97"/>
    <w:rsid w:val="00F27341"/>
    <w:rsid w:val="00F40896"/>
    <w:rsid w:val="00F42DF0"/>
    <w:rsid w:val="00F44F8E"/>
    <w:rsid w:val="00F4530F"/>
    <w:rsid w:val="00F51D4F"/>
    <w:rsid w:val="00F53A38"/>
    <w:rsid w:val="00F6549E"/>
    <w:rsid w:val="00F66A2E"/>
    <w:rsid w:val="00F71F32"/>
    <w:rsid w:val="00F808AA"/>
    <w:rsid w:val="00F8348C"/>
    <w:rsid w:val="00F92046"/>
    <w:rsid w:val="00FA004E"/>
    <w:rsid w:val="00FA57E2"/>
    <w:rsid w:val="00FA7D8D"/>
    <w:rsid w:val="00FB78AA"/>
    <w:rsid w:val="00FC2594"/>
    <w:rsid w:val="00FF45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9D225"/>
  <w15:docId w15:val="{0D37E48C-483B-4448-B05C-5694EB43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1"/>
        <w:szCs w:val="21"/>
        <w:lang w:val="da-DK" w:eastAsia="da-DK" w:bidi="ar-SA"/>
      </w:rPr>
    </w:rPrDefault>
    <w:pPrDefault/>
  </w:docDefaults>
  <w:latentStyles w:defLockedState="0" w:defUIPriority="4"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iPriority="6" w:unhideWhenUsed="1"/>
    <w:lsdException w:name="envelope return" w:semiHidden="1" w:uiPriority="6"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6" w:unhideWhenUsed="1"/>
    <w:lsdException w:name="endnote text" w:semiHidden="1" w:uiPriority="6"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semiHidden="1"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547"/>
    <w:pPr>
      <w:spacing w:line="280" w:lineRule="atLeast"/>
    </w:pPr>
    <w:rPr>
      <w:rFonts w:ascii="Arial" w:hAnsi="Arial"/>
      <w:sz w:val="22"/>
    </w:rPr>
  </w:style>
  <w:style w:type="paragraph" w:styleId="Overskrift1">
    <w:name w:val="heading 1"/>
    <w:basedOn w:val="Normal"/>
    <w:next w:val="Normal"/>
    <w:uiPriority w:val="1"/>
    <w:qFormat/>
    <w:rsid w:val="00434547"/>
    <w:pPr>
      <w:keepNext/>
      <w:spacing w:line="400" w:lineRule="atLeast"/>
      <w:outlineLvl w:val="0"/>
    </w:pPr>
    <w:rPr>
      <w:rFonts w:cs="Arial"/>
      <w:b/>
      <w:bCs/>
      <w:kern w:val="32"/>
      <w:sz w:val="34"/>
      <w:szCs w:val="32"/>
    </w:rPr>
  </w:style>
  <w:style w:type="paragraph" w:styleId="Overskrift2">
    <w:name w:val="heading 2"/>
    <w:basedOn w:val="Normal"/>
    <w:next w:val="Normal"/>
    <w:uiPriority w:val="1"/>
    <w:qFormat/>
    <w:rsid w:val="00434547"/>
    <w:pPr>
      <w:keepNext/>
      <w:spacing w:before="240" w:after="60" w:line="360" w:lineRule="atLeast"/>
      <w:outlineLvl w:val="1"/>
    </w:pPr>
    <w:rPr>
      <w:rFonts w:cs="Arial"/>
      <w:b/>
      <w:bCs/>
      <w:iCs/>
      <w:sz w:val="30"/>
      <w:szCs w:val="28"/>
    </w:rPr>
  </w:style>
  <w:style w:type="paragraph" w:styleId="Overskrift3">
    <w:name w:val="heading 3"/>
    <w:basedOn w:val="Normal"/>
    <w:next w:val="Normal"/>
    <w:uiPriority w:val="1"/>
    <w:qFormat/>
    <w:rsid w:val="00434547"/>
    <w:pPr>
      <w:keepNext/>
      <w:spacing w:before="240" w:after="60" w:line="320" w:lineRule="atLeast"/>
      <w:outlineLvl w:val="2"/>
    </w:pPr>
    <w:rPr>
      <w:rFonts w:cs="Arial"/>
      <w:b/>
      <w:bCs/>
      <w:sz w:val="26"/>
      <w:szCs w:val="26"/>
    </w:rPr>
  </w:style>
  <w:style w:type="paragraph" w:styleId="Overskrift4">
    <w:name w:val="heading 4"/>
    <w:basedOn w:val="Normal"/>
    <w:next w:val="Normal"/>
    <w:uiPriority w:val="1"/>
    <w:semiHidden/>
    <w:qFormat/>
    <w:rsid w:val="00434547"/>
    <w:pPr>
      <w:keepNext/>
      <w:spacing w:before="240" w:after="60"/>
      <w:outlineLvl w:val="3"/>
    </w:pPr>
    <w:rPr>
      <w:rFonts w:ascii="Times New Roman" w:hAnsi="Times New Roman"/>
      <w:b/>
      <w:bCs/>
      <w:sz w:val="28"/>
      <w:szCs w:val="28"/>
    </w:rPr>
  </w:style>
  <w:style w:type="paragraph" w:styleId="Overskrift5">
    <w:name w:val="heading 5"/>
    <w:basedOn w:val="Normal"/>
    <w:next w:val="Normal"/>
    <w:uiPriority w:val="1"/>
    <w:semiHidden/>
    <w:qFormat/>
    <w:rsid w:val="00434547"/>
    <w:pPr>
      <w:spacing w:before="240" w:after="60"/>
      <w:outlineLvl w:val="4"/>
    </w:pPr>
    <w:rPr>
      <w:b/>
      <w:bCs/>
      <w:i/>
      <w:iCs/>
      <w:sz w:val="26"/>
      <w:szCs w:val="26"/>
    </w:rPr>
  </w:style>
  <w:style w:type="paragraph" w:styleId="Overskrift6">
    <w:name w:val="heading 6"/>
    <w:basedOn w:val="Normal"/>
    <w:next w:val="Normal"/>
    <w:uiPriority w:val="1"/>
    <w:semiHidden/>
    <w:qFormat/>
    <w:rsid w:val="00434547"/>
    <w:pPr>
      <w:spacing w:before="240" w:after="60"/>
      <w:outlineLvl w:val="5"/>
    </w:pPr>
    <w:rPr>
      <w:rFonts w:ascii="Times New Roman" w:hAnsi="Times New Roman"/>
      <w:b/>
      <w:bCs/>
      <w:szCs w:val="22"/>
    </w:rPr>
  </w:style>
  <w:style w:type="paragraph" w:styleId="Overskrift7">
    <w:name w:val="heading 7"/>
    <w:basedOn w:val="Normal"/>
    <w:next w:val="Normal"/>
    <w:uiPriority w:val="1"/>
    <w:semiHidden/>
    <w:qFormat/>
    <w:rsid w:val="00434547"/>
    <w:pPr>
      <w:spacing w:before="240" w:after="60"/>
      <w:outlineLvl w:val="6"/>
    </w:pPr>
    <w:rPr>
      <w:rFonts w:ascii="Times New Roman" w:hAnsi="Times New Roman"/>
      <w:sz w:val="24"/>
      <w:szCs w:val="24"/>
    </w:rPr>
  </w:style>
  <w:style w:type="paragraph" w:styleId="Overskrift8">
    <w:name w:val="heading 8"/>
    <w:basedOn w:val="Normal"/>
    <w:next w:val="Normal"/>
    <w:uiPriority w:val="1"/>
    <w:semiHidden/>
    <w:qFormat/>
    <w:rsid w:val="00434547"/>
    <w:pPr>
      <w:spacing w:before="240" w:after="60"/>
      <w:outlineLvl w:val="7"/>
    </w:pPr>
    <w:rPr>
      <w:rFonts w:ascii="Times New Roman" w:hAnsi="Times New Roman"/>
      <w:i/>
      <w:iCs/>
      <w:sz w:val="24"/>
      <w:szCs w:val="24"/>
    </w:rPr>
  </w:style>
  <w:style w:type="paragraph" w:styleId="Overskrift9">
    <w:name w:val="heading 9"/>
    <w:basedOn w:val="Normal"/>
    <w:next w:val="Normal"/>
    <w:uiPriority w:val="1"/>
    <w:semiHidden/>
    <w:qFormat/>
    <w:rsid w:val="00434547"/>
    <w:pPr>
      <w:spacing w:before="240" w:after="60"/>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semiHidden/>
    <w:rsid w:val="0043454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uiPriority w:val="4"/>
    <w:semiHidden/>
    <w:rsid w:val="00434547"/>
    <w:pPr>
      <w:tabs>
        <w:tab w:val="center" w:pos="4320"/>
        <w:tab w:val="right" w:pos="8640"/>
      </w:tabs>
      <w:spacing w:line="280" w:lineRule="exact"/>
    </w:pPr>
    <w:rPr>
      <w:rFonts w:ascii="Arial" w:hAnsi="Arial"/>
      <w:sz w:val="22"/>
      <w:lang w:eastAsia="en-US"/>
    </w:rPr>
  </w:style>
  <w:style w:type="paragraph" w:styleId="Sidefod">
    <w:name w:val="footer"/>
    <w:uiPriority w:val="4"/>
    <w:semiHidden/>
    <w:rsid w:val="00434547"/>
    <w:pPr>
      <w:tabs>
        <w:tab w:val="center" w:pos="4320"/>
        <w:tab w:val="right" w:pos="8640"/>
      </w:tabs>
      <w:spacing w:line="220" w:lineRule="atLeast"/>
    </w:pPr>
    <w:rPr>
      <w:rFonts w:ascii="Arial" w:hAnsi="Arial"/>
      <w:sz w:val="16"/>
      <w:lang w:eastAsia="en-US"/>
    </w:rPr>
  </w:style>
  <w:style w:type="paragraph" w:styleId="Markeringsbobletekst">
    <w:name w:val="Balloon Text"/>
    <w:basedOn w:val="Normal"/>
    <w:uiPriority w:val="4"/>
    <w:semiHidden/>
    <w:rsid w:val="00434547"/>
    <w:rPr>
      <w:rFonts w:cs="Tahoma"/>
      <w:sz w:val="16"/>
      <w:szCs w:val="16"/>
    </w:rPr>
  </w:style>
  <w:style w:type="character" w:styleId="Sidetal">
    <w:name w:val="page number"/>
    <w:basedOn w:val="Standardskrifttypeiafsnit"/>
    <w:uiPriority w:val="4"/>
    <w:semiHidden/>
    <w:rsid w:val="00434547"/>
    <w:rPr>
      <w:rFonts w:ascii="Arial" w:hAnsi="Arial"/>
      <w:sz w:val="16"/>
      <w:lang w:val="da-DK"/>
    </w:rPr>
  </w:style>
  <w:style w:type="paragraph" w:customStyle="1" w:styleId="Template-DatafieldBold">
    <w:name w:val="Template - Datafield Bold"/>
    <w:basedOn w:val="Template"/>
    <w:next w:val="Template"/>
    <w:uiPriority w:val="4"/>
    <w:rsid w:val="00434547"/>
    <w:rPr>
      <w:b/>
    </w:rPr>
  </w:style>
  <w:style w:type="paragraph" w:customStyle="1" w:styleId="Template">
    <w:name w:val="Template"/>
    <w:uiPriority w:val="4"/>
    <w:rsid w:val="00434547"/>
    <w:pPr>
      <w:spacing w:line="220" w:lineRule="atLeast"/>
    </w:pPr>
    <w:rPr>
      <w:rFonts w:ascii="Arial" w:hAnsi="Arial"/>
      <w:sz w:val="17"/>
      <w:lang w:eastAsia="en-US"/>
    </w:rPr>
  </w:style>
  <w:style w:type="paragraph" w:customStyle="1" w:styleId="Dokumenttype">
    <w:name w:val="Dokumenttype"/>
    <w:uiPriority w:val="4"/>
    <w:semiHidden/>
    <w:rsid w:val="00434547"/>
    <w:pPr>
      <w:spacing w:line="420" w:lineRule="atLeast"/>
    </w:pPr>
    <w:rPr>
      <w:rFonts w:ascii="Arial" w:hAnsi="Arial"/>
      <w:b/>
      <w:color w:val="D86435"/>
      <w:sz w:val="36"/>
      <w:lang w:eastAsia="en-US"/>
    </w:rPr>
  </w:style>
  <w:style w:type="paragraph" w:customStyle="1" w:styleId="Punktopstilling1">
    <w:name w:val="Punktopstilling 1"/>
    <w:basedOn w:val="Normal"/>
    <w:uiPriority w:val="2"/>
    <w:semiHidden/>
    <w:rsid w:val="00434547"/>
    <w:pPr>
      <w:numPr>
        <w:numId w:val="35"/>
      </w:numPr>
      <w:tabs>
        <w:tab w:val="clear" w:pos="284"/>
        <w:tab w:val="left" w:pos="340"/>
      </w:tabs>
      <w:spacing w:after="120"/>
    </w:pPr>
  </w:style>
  <w:style w:type="paragraph" w:customStyle="1" w:styleId="Punktopstilling2">
    <w:name w:val="Punktopstilling 2"/>
    <w:basedOn w:val="Normal"/>
    <w:uiPriority w:val="2"/>
    <w:semiHidden/>
    <w:rsid w:val="00434547"/>
    <w:pPr>
      <w:numPr>
        <w:numId w:val="36"/>
      </w:numPr>
      <w:tabs>
        <w:tab w:val="clear" w:pos="567"/>
        <w:tab w:val="left" w:pos="680"/>
      </w:tabs>
      <w:spacing w:after="120"/>
    </w:pPr>
  </w:style>
  <w:style w:type="paragraph" w:customStyle="1" w:styleId="Template-Text">
    <w:name w:val="Template - Text"/>
    <w:basedOn w:val="Template"/>
    <w:uiPriority w:val="4"/>
    <w:rsid w:val="00434547"/>
    <w:pPr>
      <w:spacing w:line="200" w:lineRule="atLeast"/>
    </w:pPr>
    <w:rPr>
      <w:szCs w:val="17"/>
      <w:lang w:eastAsia="da-DK"/>
    </w:rPr>
  </w:style>
  <w:style w:type="paragraph" w:customStyle="1" w:styleId="Template-Bold">
    <w:name w:val="Template - Bold"/>
    <w:basedOn w:val="Template-Text"/>
    <w:next w:val="Template-Text"/>
    <w:uiPriority w:val="4"/>
    <w:rsid w:val="00434547"/>
    <w:pPr>
      <w:spacing w:line="220" w:lineRule="atLeast"/>
    </w:pPr>
    <w:rPr>
      <w:b/>
    </w:rPr>
  </w:style>
  <w:style w:type="paragraph" w:customStyle="1" w:styleId="Template-LittleSpace">
    <w:name w:val="Template - Little Space"/>
    <w:basedOn w:val="Template-Text"/>
    <w:uiPriority w:val="4"/>
    <w:rsid w:val="00434547"/>
    <w:pPr>
      <w:spacing w:line="100" w:lineRule="atLeast"/>
    </w:pPr>
    <w:rPr>
      <w:sz w:val="10"/>
      <w:szCs w:val="10"/>
    </w:rPr>
  </w:style>
  <w:style w:type="paragraph" w:customStyle="1" w:styleId="Normal-EndofDocument">
    <w:name w:val="Normal - End of Document"/>
    <w:basedOn w:val="Normal"/>
    <w:uiPriority w:val="4"/>
    <w:semiHidden/>
    <w:rsid w:val="00434547"/>
    <w:pPr>
      <w:spacing w:line="480" w:lineRule="atLeast"/>
    </w:pPr>
  </w:style>
  <w:style w:type="paragraph" w:customStyle="1" w:styleId="Normal-Bold">
    <w:name w:val="Normal - Bold"/>
    <w:basedOn w:val="Normal"/>
    <w:next w:val="Normal"/>
    <w:uiPriority w:val="3"/>
    <w:rsid w:val="00434547"/>
    <w:rPr>
      <w:b/>
    </w:rPr>
  </w:style>
  <w:style w:type="paragraph" w:customStyle="1" w:styleId="Header-FirstLine">
    <w:name w:val="Header - First Line"/>
    <w:basedOn w:val="Sidehoved"/>
    <w:uiPriority w:val="4"/>
    <w:semiHidden/>
    <w:rsid w:val="00434547"/>
    <w:pPr>
      <w:spacing w:after="64" w:line="280" w:lineRule="atLeast"/>
    </w:pPr>
  </w:style>
  <w:style w:type="paragraph" w:customStyle="1" w:styleId="Forsendelsestype">
    <w:name w:val="Forsendelsestype"/>
    <w:basedOn w:val="Sidehoved"/>
    <w:uiPriority w:val="4"/>
    <w:semiHidden/>
    <w:rsid w:val="00434547"/>
    <w:rPr>
      <w:b/>
      <w:caps/>
      <w:spacing w:val="60"/>
      <w:sz w:val="24"/>
      <w:szCs w:val="24"/>
    </w:rPr>
  </w:style>
  <w:style w:type="numbering" w:styleId="111111">
    <w:name w:val="Outline List 2"/>
    <w:basedOn w:val="Ingenoversigt"/>
    <w:semiHidden/>
    <w:rsid w:val="00434547"/>
    <w:pPr>
      <w:numPr>
        <w:numId w:val="15"/>
      </w:numPr>
    </w:pPr>
  </w:style>
  <w:style w:type="numbering" w:styleId="1ai">
    <w:name w:val="Outline List 1"/>
    <w:basedOn w:val="Ingenoversigt"/>
    <w:semiHidden/>
    <w:rsid w:val="00434547"/>
    <w:pPr>
      <w:numPr>
        <w:numId w:val="16"/>
      </w:numPr>
    </w:pPr>
  </w:style>
  <w:style w:type="numbering" w:styleId="ArtikelSektion">
    <w:name w:val="Outline List 3"/>
    <w:basedOn w:val="Ingenoversigt"/>
    <w:semiHidden/>
    <w:rsid w:val="00434547"/>
    <w:pPr>
      <w:numPr>
        <w:numId w:val="24"/>
      </w:numPr>
    </w:pPr>
  </w:style>
  <w:style w:type="paragraph" w:styleId="Bloktekst">
    <w:name w:val="Block Text"/>
    <w:basedOn w:val="Normal"/>
    <w:uiPriority w:val="4"/>
    <w:semiHidden/>
    <w:rsid w:val="00434547"/>
    <w:pPr>
      <w:spacing w:after="120"/>
      <w:ind w:left="1440" w:right="1440"/>
    </w:pPr>
  </w:style>
  <w:style w:type="paragraph" w:styleId="Brdtekst">
    <w:name w:val="Body Text"/>
    <w:basedOn w:val="Normal"/>
    <w:uiPriority w:val="4"/>
    <w:semiHidden/>
    <w:rsid w:val="00434547"/>
    <w:pPr>
      <w:spacing w:after="120"/>
    </w:pPr>
  </w:style>
  <w:style w:type="paragraph" w:styleId="Brdtekst2">
    <w:name w:val="Body Text 2"/>
    <w:basedOn w:val="Normal"/>
    <w:uiPriority w:val="4"/>
    <w:semiHidden/>
    <w:rsid w:val="00434547"/>
    <w:pPr>
      <w:spacing w:after="120" w:line="480" w:lineRule="auto"/>
    </w:pPr>
  </w:style>
  <w:style w:type="paragraph" w:styleId="Brdtekst3">
    <w:name w:val="Body Text 3"/>
    <w:basedOn w:val="Normal"/>
    <w:uiPriority w:val="4"/>
    <w:semiHidden/>
    <w:rsid w:val="00434547"/>
    <w:pPr>
      <w:spacing w:after="120"/>
    </w:pPr>
    <w:rPr>
      <w:sz w:val="16"/>
      <w:szCs w:val="16"/>
    </w:rPr>
  </w:style>
  <w:style w:type="paragraph" w:styleId="Brdtekst-frstelinjeindrykning1">
    <w:name w:val="Body Text First Indent"/>
    <w:basedOn w:val="Brdtekst"/>
    <w:uiPriority w:val="4"/>
    <w:semiHidden/>
    <w:rsid w:val="00434547"/>
    <w:pPr>
      <w:ind w:firstLine="210"/>
    </w:pPr>
  </w:style>
  <w:style w:type="paragraph" w:styleId="Brdtekstindrykning">
    <w:name w:val="Body Text Indent"/>
    <w:basedOn w:val="Normal"/>
    <w:uiPriority w:val="4"/>
    <w:semiHidden/>
    <w:rsid w:val="00434547"/>
    <w:pPr>
      <w:spacing w:after="120"/>
      <w:ind w:left="283"/>
    </w:pPr>
  </w:style>
  <w:style w:type="paragraph" w:styleId="Brdtekst-frstelinjeindrykning2">
    <w:name w:val="Body Text First Indent 2"/>
    <w:basedOn w:val="Brdtekstindrykning"/>
    <w:uiPriority w:val="4"/>
    <w:semiHidden/>
    <w:rsid w:val="00434547"/>
    <w:pPr>
      <w:ind w:firstLine="210"/>
    </w:pPr>
  </w:style>
  <w:style w:type="paragraph" w:styleId="Brdtekstindrykning2">
    <w:name w:val="Body Text Indent 2"/>
    <w:basedOn w:val="Normal"/>
    <w:uiPriority w:val="4"/>
    <w:semiHidden/>
    <w:rsid w:val="00434547"/>
    <w:pPr>
      <w:spacing w:after="120" w:line="480" w:lineRule="auto"/>
      <w:ind w:left="283"/>
    </w:pPr>
  </w:style>
  <w:style w:type="paragraph" w:styleId="Brdtekstindrykning3">
    <w:name w:val="Body Text Indent 3"/>
    <w:basedOn w:val="Normal"/>
    <w:uiPriority w:val="4"/>
    <w:semiHidden/>
    <w:rsid w:val="00434547"/>
    <w:pPr>
      <w:spacing w:after="120"/>
      <w:ind w:left="283"/>
    </w:pPr>
    <w:rPr>
      <w:sz w:val="16"/>
      <w:szCs w:val="16"/>
    </w:rPr>
  </w:style>
  <w:style w:type="paragraph" w:styleId="Billedtekst">
    <w:name w:val="caption"/>
    <w:basedOn w:val="Normal"/>
    <w:next w:val="Normal"/>
    <w:uiPriority w:val="3"/>
    <w:rsid w:val="00434547"/>
    <w:rPr>
      <w:b/>
      <w:bCs/>
      <w:sz w:val="20"/>
      <w:szCs w:val="20"/>
    </w:rPr>
  </w:style>
  <w:style w:type="paragraph" w:styleId="Sluthilsen">
    <w:name w:val="Closing"/>
    <w:basedOn w:val="Normal"/>
    <w:uiPriority w:val="4"/>
    <w:semiHidden/>
    <w:rsid w:val="00434547"/>
    <w:pPr>
      <w:ind w:left="4252"/>
    </w:pPr>
  </w:style>
  <w:style w:type="character" w:styleId="Kommentarhenvisning">
    <w:name w:val="annotation reference"/>
    <w:basedOn w:val="Standardskrifttypeiafsnit"/>
    <w:uiPriority w:val="4"/>
    <w:semiHidden/>
    <w:rsid w:val="00434547"/>
    <w:rPr>
      <w:rFonts w:ascii="Arial" w:hAnsi="Arial"/>
      <w:sz w:val="16"/>
      <w:szCs w:val="16"/>
      <w:lang w:val="da-DK"/>
    </w:rPr>
  </w:style>
  <w:style w:type="paragraph" w:styleId="Kommentartekst">
    <w:name w:val="annotation text"/>
    <w:basedOn w:val="Normal"/>
    <w:uiPriority w:val="4"/>
    <w:semiHidden/>
    <w:rsid w:val="00434547"/>
    <w:rPr>
      <w:sz w:val="20"/>
      <w:szCs w:val="20"/>
    </w:rPr>
  </w:style>
  <w:style w:type="paragraph" w:styleId="Kommentaremne">
    <w:name w:val="annotation subject"/>
    <w:basedOn w:val="Kommentartekst"/>
    <w:next w:val="Kommentartekst"/>
    <w:uiPriority w:val="4"/>
    <w:semiHidden/>
    <w:rsid w:val="00434547"/>
    <w:rPr>
      <w:b/>
      <w:bCs/>
    </w:rPr>
  </w:style>
  <w:style w:type="paragraph" w:styleId="Dato">
    <w:name w:val="Date"/>
    <w:basedOn w:val="Normal"/>
    <w:next w:val="Normal"/>
    <w:uiPriority w:val="4"/>
    <w:semiHidden/>
    <w:rsid w:val="00434547"/>
  </w:style>
  <w:style w:type="paragraph" w:styleId="Dokumentoversigt">
    <w:name w:val="Document Map"/>
    <w:basedOn w:val="Normal"/>
    <w:uiPriority w:val="4"/>
    <w:semiHidden/>
    <w:rsid w:val="00434547"/>
    <w:pPr>
      <w:shd w:val="clear" w:color="auto" w:fill="000080"/>
    </w:pPr>
    <w:rPr>
      <w:rFonts w:cs="Tahoma"/>
      <w:sz w:val="20"/>
      <w:szCs w:val="20"/>
    </w:rPr>
  </w:style>
  <w:style w:type="paragraph" w:styleId="Mailsignatur">
    <w:name w:val="E-mail Signature"/>
    <w:basedOn w:val="Normal"/>
    <w:uiPriority w:val="4"/>
    <w:semiHidden/>
    <w:rsid w:val="00434547"/>
  </w:style>
  <w:style w:type="character" w:styleId="Fremhv">
    <w:name w:val="Emphasis"/>
    <w:basedOn w:val="Standardskrifttypeiafsnit"/>
    <w:uiPriority w:val="6"/>
    <w:semiHidden/>
    <w:qFormat/>
    <w:rsid w:val="00434547"/>
    <w:rPr>
      <w:rFonts w:ascii="Arial" w:hAnsi="Arial"/>
      <w:i/>
      <w:iCs/>
      <w:lang w:val="da-DK"/>
    </w:rPr>
  </w:style>
  <w:style w:type="character" w:styleId="Slutnotehenvisning">
    <w:name w:val="endnote reference"/>
    <w:basedOn w:val="Standardskrifttypeiafsnit"/>
    <w:uiPriority w:val="6"/>
    <w:semiHidden/>
    <w:rsid w:val="00434547"/>
    <w:rPr>
      <w:rFonts w:ascii="Arial" w:hAnsi="Arial"/>
      <w:vertAlign w:val="superscript"/>
      <w:lang w:val="da-DK"/>
    </w:rPr>
  </w:style>
  <w:style w:type="paragraph" w:styleId="Slutnotetekst">
    <w:name w:val="endnote text"/>
    <w:basedOn w:val="Normal"/>
    <w:uiPriority w:val="6"/>
    <w:semiHidden/>
    <w:rsid w:val="00434547"/>
    <w:rPr>
      <w:sz w:val="20"/>
      <w:szCs w:val="20"/>
    </w:rPr>
  </w:style>
  <w:style w:type="paragraph" w:styleId="Modtageradresse">
    <w:name w:val="envelope address"/>
    <w:basedOn w:val="Normal"/>
    <w:uiPriority w:val="6"/>
    <w:semiHidden/>
    <w:rsid w:val="00434547"/>
    <w:pPr>
      <w:framePr w:w="7920" w:h="1980" w:hRule="exact" w:hSpace="180" w:wrap="auto" w:hAnchor="page" w:xAlign="center" w:yAlign="bottom"/>
      <w:ind w:left="2880"/>
    </w:pPr>
    <w:rPr>
      <w:rFonts w:cs="Arial"/>
      <w:sz w:val="24"/>
      <w:szCs w:val="24"/>
    </w:rPr>
  </w:style>
  <w:style w:type="paragraph" w:styleId="Afsenderadresse">
    <w:name w:val="envelope return"/>
    <w:basedOn w:val="Normal"/>
    <w:uiPriority w:val="6"/>
    <w:semiHidden/>
    <w:rsid w:val="00434547"/>
    <w:rPr>
      <w:rFonts w:cs="Arial"/>
      <w:sz w:val="20"/>
      <w:szCs w:val="20"/>
    </w:rPr>
  </w:style>
  <w:style w:type="character" w:styleId="BesgtLink">
    <w:name w:val="FollowedHyperlink"/>
    <w:basedOn w:val="Standardskrifttypeiafsnit"/>
    <w:uiPriority w:val="4"/>
    <w:semiHidden/>
    <w:rsid w:val="00434547"/>
    <w:rPr>
      <w:rFonts w:ascii="Arial" w:hAnsi="Arial"/>
      <w:color w:val="D86435"/>
      <w:u w:val="single"/>
      <w:lang w:val="da-DK"/>
    </w:rPr>
  </w:style>
  <w:style w:type="character" w:styleId="Fodnotehenvisning">
    <w:name w:val="footnote reference"/>
    <w:basedOn w:val="Standardskrifttypeiafsnit"/>
    <w:uiPriority w:val="4"/>
    <w:semiHidden/>
    <w:rsid w:val="00434547"/>
    <w:rPr>
      <w:rFonts w:ascii="Arial" w:hAnsi="Arial"/>
      <w:vertAlign w:val="superscript"/>
      <w:lang w:val="da-DK"/>
    </w:rPr>
  </w:style>
  <w:style w:type="paragraph" w:styleId="Fodnotetekst">
    <w:name w:val="footnote text"/>
    <w:basedOn w:val="Normal"/>
    <w:uiPriority w:val="4"/>
    <w:semiHidden/>
    <w:rsid w:val="00434547"/>
    <w:rPr>
      <w:sz w:val="20"/>
      <w:szCs w:val="20"/>
    </w:rPr>
  </w:style>
  <w:style w:type="character" w:styleId="HTML-akronym">
    <w:name w:val="HTML Acronym"/>
    <w:basedOn w:val="Standardskrifttypeiafsnit"/>
    <w:uiPriority w:val="4"/>
    <w:semiHidden/>
    <w:rsid w:val="00434547"/>
    <w:rPr>
      <w:rFonts w:ascii="Arial" w:hAnsi="Arial"/>
      <w:lang w:val="da-DK"/>
    </w:rPr>
  </w:style>
  <w:style w:type="paragraph" w:styleId="HTML-adresse">
    <w:name w:val="HTML Address"/>
    <w:basedOn w:val="Normal"/>
    <w:uiPriority w:val="4"/>
    <w:semiHidden/>
    <w:rsid w:val="00434547"/>
    <w:rPr>
      <w:i/>
      <w:iCs/>
    </w:rPr>
  </w:style>
  <w:style w:type="character" w:styleId="HTML-citat">
    <w:name w:val="HTML Cite"/>
    <w:basedOn w:val="Standardskrifttypeiafsnit"/>
    <w:uiPriority w:val="4"/>
    <w:semiHidden/>
    <w:rsid w:val="00434547"/>
    <w:rPr>
      <w:rFonts w:ascii="Arial" w:hAnsi="Arial"/>
      <w:i/>
      <w:iCs/>
      <w:lang w:val="da-DK"/>
    </w:rPr>
  </w:style>
  <w:style w:type="character" w:styleId="HTML-kode">
    <w:name w:val="HTML Code"/>
    <w:basedOn w:val="Standardskrifttypeiafsnit"/>
    <w:uiPriority w:val="4"/>
    <w:semiHidden/>
    <w:rsid w:val="00434547"/>
    <w:rPr>
      <w:rFonts w:ascii="Courier New" w:hAnsi="Courier New" w:cs="Courier New"/>
      <w:sz w:val="20"/>
      <w:szCs w:val="20"/>
      <w:lang w:val="da-DK"/>
    </w:rPr>
  </w:style>
  <w:style w:type="character" w:styleId="HTML-definition">
    <w:name w:val="HTML Definition"/>
    <w:basedOn w:val="Standardskrifttypeiafsnit"/>
    <w:uiPriority w:val="4"/>
    <w:semiHidden/>
    <w:rsid w:val="00434547"/>
    <w:rPr>
      <w:rFonts w:ascii="Arial" w:hAnsi="Arial"/>
      <w:i/>
      <w:iCs/>
      <w:lang w:val="da-DK"/>
    </w:rPr>
  </w:style>
  <w:style w:type="character" w:styleId="HTML-tastatur">
    <w:name w:val="HTML Keyboard"/>
    <w:basedOn w:val="Standardskrifttypeiafsnit"/>
    <w:uiPriority w:val="4"/>
    <w:semiHidden/>
    <w:rsid w:val="00434547"/>
    <w:rPr>
      <w:rFonts w:ascii="Courier New" w:hAnsi="Courier New" w:cs="Courier New"/>
      <w:sz w:val="20"/>
      <w:szCs w:val="20"/>
      <w:lang w:val="da-DK"/>
    </w:rPr>
  </w:style>
  <w:style w:type="paragraph" w:styleId="FormateretHTML">
    <w:name w:val="HTML Preformatted"/>
    <w:basedOn w:val="Normal"/>
    <w:uiPriority w:val="4"/>
    <w:semiHidden/>
    <w:rsid w:val="00434547"/>
    <w:rPr>
      <w:rFonts w:ascii="Courier New" w:hAnsi="Courier New" w:cs="Courier New"/>
      <w:sz w:val="20"/>
      <w:szCs w:val="20"/>
    </w:rPr>
  </w:style>
  <w:style w:type="character" w:styleId="HTML-eksempel">
    <w:name w:val="HTML Sample"/>
    <w:basedOn w:val="Standardskrifttypeiafsnit"/>
    <w:uiPriority w:val="4"/>
    <w:semiHidden/>
    <w:rsid w:val="00434547"/>
    <w:rPr>
      <w:rFonts w:ascii="Courier New" w:hAnsi="Courier New" w:cs="Courier New"/>
      <w:lang w:val="da-DK"/>
    </w:rPr>
  </w:style>
  <w:style w:type="character" w:styleId="HTML-skrivemaskine">
    <w:name w:val="HTML Typewriter"/>
    <w:basedOn w:val="Standardskrifttypeiafsnit"/>
    <w:uiPriority w:val="4"/>
    <w:semiHidden/>
    <w:rsid w:val="00434547"/>
    <w:rPr>
      <w:rFonts w:ascii="Courier New" w:hAnsi="Courier New" w:cs="Courier New"/>
      <w:sz w:val="20"/>
      <w:szCs w:val="20"/>
      <w:lang w:val="da-DK"/>
    </w:rPr>
  </w:style>
  <w:style w:type="character" w:styleId="HTML-variabel">
    <w:name w:val="HTML Variable"/>
    <w:basedOn w:val="Standardskrifttypeiafsnit"/>
    <w:uiPriority w:val="4"/>
    <w:semiHidden/>
    <w:rsid w:val="00434547"/>
    <w:rPr>
      <w:rFonts w:ascii="Arial" w:hAnsi="Arial"/>
      <w:i/>
      <w:iCs/>
      <w:lang w:val="da-DK"/>
    </w:rPr>
  </w:style>
  <w:style w:type="character" w:styleId="Hyperlink">
    <w:name w:val="Hyperlink"/>
    <w:basedOn w:val="Standardskrifttypeiafsnit"/>
    <w:uiPriority w:val="4"/>
    <w:semiHidden/>
    <w:rsid w:val="00434547"/>
    <w:rPr>
      <w:rFonts w:ascii="Arial" w:hAnsi="Arial"/>
      <w:color w:val="D86435"/>
      <w:u w:val="none"/>
      <w:lang w:val="da-DK"/>
    </w:rPr>
  </w:style>
  <w:style w:type="paragraph" w:styleId="Indeks1">
    <w:name w:val="index 1"/>
    <w:basedOn w:val="Normal"/>
    <w:next w:val="Normal"/>
    <w:autoRedefine/>
    <w:uiPriority w:val="4"/>
    <w:semiHidden/>
    <w:rsid w:val="00434547"/>
    <w:pPr>
      <w:ind w:left="210" w:hanging="210"/>
    </w:pPr>
  </w:style>
  <w:style w:type="paragraph" w:styleId="Indeks2">
    <w:name w:val="index 2"/>
    <w:basedOn w:val="Normal"/>
    <w:next w:val="Normal"/>
    <w:autoRedefine/>
    <w:uiPriority w:val="4"/>
    <w:semiHidden/>
    <w:rsid w:val="00434547"/>
    <w:pPr>
      <w:ind w:left="420" w:hanging="210"/>
    </w:pPr>
  </w:style>
  <w:style w:type="paragraph" w:styleId="Indeks3">
    <w:name w:val="index 3"/>
    <w:basedOn w:val="Normal"/>
    <w:next w:val="Normal"/>
    <w:autoRedefine/>
    <w:uiPriority w:val="4"/>
    <w:semiHidden/>
    <w:rsid w:val="00434547"/>
    <w:pPr>
      <w:ind w:left="630" w:hanging="210"/>
    </w:pPr>
  </w:style>
  <w:style w:type="paragraph" w:styleId="Indeks4">
    <w:name w:val="index 4"/>
    <w:basedOn w:val="Normal"/>
    <w:next w:val="Normal"/>
    <w:autoRedefine/>
    <w:uiPriority w:val="4"/>
    <w:semiHidden/>
    <w:rsid w:val="00434547"/>
    <w:pPr>
      <w:ind w:left="840" w:hanging="210"/>
    </w:pPr>
  </w:style>
  <w:style w:type="paragraph" w:styleId="Indeks5">
    <w:name w:val="index 5"/>
    <w:basedOn w:val="Normal"/>
    <w:next w:val="Normal"/>
    <w:autoRedefine/>
    <w:uiPriority w:val="4"/>
    <w:semiHidden/>
    <w:rsid w:val="00434547"/>
    <w:pPr>
      <w:ind w:left="1050" w:hanging="210"/>
    </w:pPr>
  </w:style>
  <w:style w:type="paragraph" w:styleId="Indeks6">
    <w:name w:val="index 6"/>
    <w:basedOn w:val="Normal"/>
    <w:next w:val="Normal"/>
    <w:autoRedefine/>
    <w:uiPriority w:val="4"/>
    <w:semiHidden/>
    <w:rsid w:val="00434547"/>
    <w:pPr>
      <w:ind w:left="1260" w:hanging="210"/>
    </w:pPr>
  </w:style>
  <w:style w:type="paragraph" w:styleId="Indeks7">
    <w:name w:val="index 7"/>
    <w:basedOn w:val="Normal"/>
    <w:next w:val="Normal"/>
    <w:autoRedefine/>
    <w:uiPriority w:val="4"/>
    <w:semiHidden/>
    <w:rsid w:val="00434547"/>
    <w:pPr>
      <w:ind w:left="1470" w:hanging="210"/>
    </w:pPr>
  </w:style>
  <w:style w:type="paragraph" w:styleId="Indeks8">
    <w:name w:val="index 8"/>
    <w:basedOn w:val="Normal"/>
    <w:next w:val="Normal"/>
    <w:autoRedefine/>
    <w:uiPriority w:val="4"/>
    <w:semiHidden/>
    <w:rsid w:val="00434547"/>
    <w:pPr>
      <w:ind w:left="1680" w:hanging="210"/>
    </w:pPr>
  </w:style>
  <w:style w:type="paragraph" w:styleId="Indeks9">
    <w:name w:val="index 9"/>
    <w:basedOn w:val="Normal"/>
    <w:next w:val="Normal"/>
    <w:autoRedefine/>
    <w:uiPriority w:val="4"/>
    <w:semiHidden/>
    <w:rsid w:val="00434547"/>
    <w:pPr>
      <w:ind w:left="1890" w:hanging="210"/>
    </w:pPr>
  </w:style>
  <w:style w:type="paragraph" w:styleId="Indeksoverskrift">
    <w:name w:val="index heading"/>
    <w:basedOn w:val="Normal"/>
    <w:next w:val="Indeks1"/>
    <w:uiPriority w:val="4"/>
    <w:semiHidden/>
    <w:rsid w:val="00434547"/>
    <w:rPr>
      <w:rFonts w:cs="Arial"/>
      <w:b/>
      <w:bCs/>
    </w:rPr>
  </w:style>
  <w:style w:type="character" w:styleId="Linjenummer">
    <w:name w:val="line number"/>
    <w:basedOn w:val="Standardskrifttypeiafsnit"/>
    <w:uiPriority w:val="4"/>
    <w:semiHidden/>
    <w:rsid w:val="00434547"/>
    <w:rPr>
      <w:rFonts w:ascii="Arial" w:hAnsi="Arial"/>
      <w:lang w:val="da-DK"/>
    </w:rPr>
  </w:style>
  <w:style w:type="paragraph" w:styleId="Liste">
    <w:name w:val="List"/>
    <w:basedOn w:val="Normal"/>
    <w:uiPriority w:val="4"/>
    <w:semiHidden/>
    <w:rsid w:val="00434547"/>
    <w:pPr>
      <w:ind w:left="283" w:hanging="283"/>
    </w:pPr>
  </w:style>
  <w:style w:type="paragraph" w:styleId="Liste2">
    <w:name w:val="List 2"/>
    <w:basedOn w:val="Normal"/>
    <w:uiPriority w:val="4"/>
    <w:semiHidden/>
    <w:rsid w:val="00434547"/>
    <w:pPr>
      <w:ind w:left="566" w:hanging="283"/>
    </w:pPr>
  </w:style>
  <w:style w:type="paragraph" w:styleId="Liste3">
    <w:name w:val="List 3"/>
    <w:basedOn w:val="Normal"/>
    <w:uiPriority w:val="4"/>
    <w:semiHidden/>
    <w:rsid w:val="00434547"/>
    <w:pPr>
      <w:ind w:left="849" w:hanging="283"/>
    </w:pPr>
  </w:style>
  <w:style w:type="paragraph" w:styleId="Liste4">
    <w:name w:val="List 4"/>
    <w:basedOn w:val="Normal"/>
    <w:uiPriority w:val="4"/>
    <w:semiHidden/>
    <w:rsid w:val="00434547"/>
    <w:pPr>
      <w:ind w:left="1132" w:hanging="283"/>
    </w:pPr>
  </w:style>
  <w:style w:type="paragraph" w:styleId="Liste5">
    <w:name w:val="List 5"/>
    <w:basedOn w:val="Normal"/>
    <w:uiPriority w:val="4"/>
    <w:semiHidden/>
    <w:rsid w:val="00434547"/>
    <w:pPr>
      <w:ind w:left="1415" w:hanging="283"/>
    </w:pPr>
  </w:style>
  <w:style w:type="paragraph" w:styleId="Opstilling-punkttegn">
    <w:name w:val="List Bullet"/>
    <w:basedOn w:val="Normal"/>
    <w:uiPriority w:val="2"/>
    <w:qFormat/>
    <w:rsid w:val="00434547"/>
    <w:pPr>
      <w:numPr>
        <w:numId w:val="25"/>
      </w:numPr>
      <w:spacing w:after="120"/>
    </w:pPr>
  </w:style>
  <w:style w:type="paragraph" w:styleId="Opstilling-punkttegn2">
    <w:name w:val="List Bullet 2"/>
    <w:basedOn w:val="Normal"/>
    <w:uiPriority w:val="4"/>
    <w:semiHidden/>
    <w:rsid w:val="00434547"/>
    <w:pPr>
      <w:numPr>
        <w:numId w:val="26"/>
      </w:numPr>
    </w:pPr>
  </w:style>
  <w:style w:type="paragraph" w:styleId="Opstilling-punkttegn3">
    <w:name w:val="List Bullet 3"/>
    <w:basedOn w:val="Normal"/>
    <w:uiPriority w:val="4"/>
    <w:semiHidden/>
    <w:rsid w:val="00434547"/>
    <w:pPr>
      <w:numPr>
        <w:numId w:val="27"/>
      </w:numPr>
    </w:pPr>
  </w:style>
  <w:style w:type="paragraph" w:styleId="Opstilling-punkttegn4">
    <w:name w:val="List Bullet 4"/>
    <w:basedOn w:val="Normal"/>
    <w:uiPriority w:val="4"/>
    <w:semiHidden/>
    <w:rsid w:val="00434547"/>
    <w:pPr>
      <w:numPr>
        <w:numId w:val="28"/>
      </w:numPr>
    </w:pPr>
  </w:style>
  <w:style w:type="paragraph" w:styleId="Opstilling-punkttegn5">
    <w:name w:val="List Bullet 5"/>
    <w:basedOn w:val="Normal"/>
    <w:uiPriority w:val="4"/>
    <w:semiHidden/>
    <w:rsid w:val="00434547"/>
    <w:pPr>
      <w:numPr>
        <w:numId w:val="29"/>
      </w:numPr>
    </w:pPr>
  </w:style>
  <w:style w:type="paragraph" w:styleId="Opstilling-forts">
    <w:name w:val="List Continue"/>
    <w:basedOn w:val="Normal"/>
    <w:uiPriority w:val="4"/>
    <w:semiHidden/>
    <w:rsid w:val="00434547"/>
    <w:pPr>
      <w:spacing w:after="120"/>
      <w:ind w:left="283"/>
    </w:pPr>
  </w:style>
  <w:style w:type="paragraph" w:styleId="Opstilling-forts2">
    <w:name w:val="List Continue 2"/>
    <w:basedOn w:val="Normal"/>
    <w:uiPriority w:val="4"/>
    <w:semiHidden/>
    <w:rsid w:val="00434547"/>
    <w:pPr>
      <w:spacing w:after="120"/>
      <w:ind w:left="566"/>
    </w:pPr>
  </w:style>
  <w:style w:type="paragraph" w:styleId="Opstilling-forts3">
    <w:name w:val="List Continue 3"/>
    <w:basedOn w:val="Normal"/>
    <w:uiPriority w:val="4"/>
    <w:semiHidden/>
    <w:rsid w:val="00434547"/>
    <w:pPr>
      <w:spacing w:after="120"/>
      <w:ind w:left="849"/>
    </w:pPr>
  </w:style>
  <w:style w:type="paragraph" w:styleId="Opstilling-forts4">
    <w:name w:val="List Continue 4"/>
    <w:basedOn w:val="Normal"/>
    <w:uiPriority w:val="4"/>
    <w:semiHidden/>
    <w:rsid w:val="00434547"/>
    <w:pPr>
      <w:spacing w:after="120"/>
      <w:ind w:left="1132"/>
    </w:pPr>
  </w:style>
  <w:style w:type="paragraph" w:styleId="Opstilling-forts5">
    <w:name w:val="List Continue 5"/>
    <w:basedOn w:val="Normal"/>
    <w:uiPriority w:val="4"/>
    <w:semiHidden/>
    <w:rsid w:val="00434547"/>
    <w:pPr>
      <w:spacing w:after="120"/>
      <w:ind w:left="1415"/>
    </w:pPr>
  </w:style>
  <w:style w:type="paragraph" w:styleId="Opstilling-talellerbogst">
    <w:name w:val="List Number"/>
    <w:basedOn w:val="Normal"/>
    <w:uiPriority w:val="2"/>
    <w:qFormat/>
    <w:rsid w:val="00434547"/>
    <w:pPr>
      <w:numPr>
        <w:numId w:val="30"/>
      </w:numPr>
    </w:pPr>
  </w:style>
  <w:style w:type="paragraph" w:styleId="Opstilling-talellerbogst2">
    <w:name w:val="List Number 2"/>
    <w:basedOn w:val="Normal"/>
    <w:uiPriority w:val="4"/>
    <w:semiHidden/>
    <w:rsid w:val="00434547"/>
    <w:pPr>
      <w:numPr>
        <w:numId w:val="31"/>
      </w:numPr>
    </w:pPr>
  </w:style>
  <w:style w:type="paragraph" w:styleId="Opstilling-talellerbogst3">
    <w:name w:val="List Number 3"/>
    <w:basedOn w:val="Normal"/>
    <w:uiPriority w:val="4"/>
    <w:semiHidden/>
    <w:rsid w:val="00434547"/>
    <w:pPr>
      <w:numPr>
        <w:numId w:val="32"/>
      </w:numPr>
    </w:pPr>
  </w:style>
  <w:style w:type="paragraph" w:styleId="Opstilling-talellerbogst4">
    <w:name w:val="List Number 4"/>
    <w:basedOn w:val="Normal"/>
    <w:uiPriority w:val="4"/>
    <w:semiHidden/>
    <w:rsid w:val="00434547"/>
    <w:pPr>
      <w:numPr>
        <w:numId w:val="33"/>
      </w:numPr>
    </w:pPr>
  </w:style>
  <w:style w:type="paragraph" w:styleId="Opstilling-talellerbogst5">
    <w:name w:val="List Number 5"/>
    <w:basedOn w:val="Normal"/>
    <w:uiPriority w:val="4"/>
    <w:semiHidden/>
    <w:rsid w:val="00434547"/>
    <w:pPr>
      <w:numPr>
        <w:numId w:val="34"/>
      </w:numPr>
    </w:pPr>
  </w:style>
  <w:style w:type="paragraph" w:styleId="Makrotekst">
    <w:name w:val="macro"/>
    <w:uiPriority w:val="4"/>
    <w:semiHidden/>
    <w:rsid w:val="00434547"/>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urier New" w:hAnsi="Courier New" w:cs="Courier New"/>
      <w:lang w:eastAsia="en-US"/>
    </w:rPr>
  </w:style>
  <w:style w:type="paragraph" w:styleId="Brevhoved">
    <w:name w:val="Message Header"/>
    <w:basedOn w:val="Normal"/>
    <w:uiPriority w:val="4"/>
    <w:semiHidden/>
    <w:rsid w:val="0043454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4"/>
    <w:semiHidden/>
    <w:rsid w:val="00434547"/>
    <w:rPr>
      <w:szCs w:val="24"/>
    </w:rPr>
  </w:style>
  <w:style w:type="paragraph" w:styleId="Normalindrykning">
    <w:name w:val="Normal Indent"/>
    <w:basedOn w:val="Normal"/>
    <w:uiPriority w:val="4"/>
    <w:semiHidden/>
    <w:rsid w:val="00434547"/>
    <w:pPr>
      <w:ind w:left="720"/>
    </w:pPr>
  </w:style>
  <w:style w:type="paragraph" w:styleId="Noteoverskrift">
    <w:name w:val="Note Heading"/>
    <w:basedOn w:val="Normal"/>
    <w:next w:val="Normal"/>
    <w:uiPriority w:val="4"/>
    <w:semiHidden/>
    <w:rsid w:val="00434547"/>
  </w:style>
  <w:style w:type="paragraph" w:styleId="Almindeligtekst">
    <w:name w:val="Plain Text"/>
    <w:basedOn w:val="Normal"/>
    <w:uiPriority w:val="4"/>
    <w:semiHidden/>
    <w:rsid w:val="00434547"/>
    <w:rPr>
      <w:rFonts w:ascii="Courier New" w:hAnsi="Courier New" w:cs="Courier New"/>
      <w:sz w:val="20"/>
      <w:szCs w:val="20"/>
    </w:rPr>
  </w:style>
  <w:style w:type="paragraph" w:styleId="Starthilsen">
    <w:name w:val="Salutation"/>
    <w:basedOn w:val="Normal"/>
    <w:next w:val="Normal"/>
    <w:uiPriority w:val="4"/>
    <w:semiHidden/>
    <w:rsid w:val="00434547"/>
  </w:style>
  <w:style w:type="paragraph" w:styleId="Underskrift">
    <w:name w:val="Signature"/>
    <w:basedOn w:val="Normal"/>
    <w:uiPriority w:val="4"/>
    <w:semiHidden/>
    <w:rsid w:val="00434547"/>
    <w:pPr>
      <w:ind w:left="4252"/>
    </w:pPr>
  </w:style>
  <w:style w:type="character" w:styleId="Strk">
    <w:name w:val="Strong"/>
    <w:basedOn w:val="Standardskrifttypeiafsnit"/>
    <w:uiPriority w:val="6"/>
    <w:semiHidden/>
    <w:qFormat/>
    <w:rsid w:val="00434547"/>
    <w:rPr>
      <w:rFonts w:ascii="Arial" w:hAnsi="Arial"/>
      <w:b/>
      <w:bCs/>
      <w:lang w:val="da-DK"/>
    </w:rPr>
  </w:style>
  <w:style w:type="paragraph" w:styleId="Undertitel">
    <w:name w:val="Subtitle"/>
    <w:basedOn w:val="Normal"/>
    <w:uiPriority w:val="6"/>
    <w:semiHidden/>
    <w:qFormat/>
    <w:rsid w:val="00434547"/>
    <w:pPr>
      <w:spacing w:after="60" w:line="420" w:lineRule="atLeast"/>
      <w:jc w:val="center"/>
      <w:outlineLvl w:val="1"/>
    </w:pPr>
    <w:rPr>
      <w:rFonts w:cs="Arial"/>
      <w:sz w:val="38"/>
      <w:szCs w:val="24"/>
    </w:rPr>
  </w:style>
  <w:style w:type="table" w:styleId="Tabel-3D-effekter1">
    <w:name w:val="Table 3D effects 1"/>
    <w:basedOn w:val="Tabel-Normal"/>
    <w:semiHidden/>
    <w:rsid w:val="00434547"/>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434547"/>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434547"/>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434547"/>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434547"/>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434547"/>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434547"/>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434547"/>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434547"/>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434547"/>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434547"/>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434547"/>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434547"/>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434547"/>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434547"/>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434547"/>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434547"/>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434547"/>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434547"/>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434547"/>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434547"/>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434547"/>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434547"/>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434547"/>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434547"/>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434547"/>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434547"/>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434547"/>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434547"/>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434547"/>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434547"/>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434547"/>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434547"/>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4"/>
    <w:semiHidden/>
    <w:rsid w:val="00434547"/>
    <w:pPr>
      <w:ind w:left="210" w:hanging="210"/>
    </w:pPr>
  </w:style>
  <w:style w:type="paragraph" w:styleId="Listeoverfigurer">
    <w:name w:val="table of figures"/>
    <w:basedOn w:val="Normal"/>
    <w:next w:val="Normal"/>
    <w:uiPriority w:val="4"/>
    <w:semiHidden/>
    <w:rsid w:val="00434547"/>
  </w:style>
  <w:style w:type="table" w:styleId="Tabel-Professionel">
    <w:name w:val="Table Professional"/>
    <w:basedOn w:val="Tabel-Normal"/>
    <w:semiHidden/>
    <w:rsid w:val="00434547"/>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434547"/>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434547"/>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434547"/>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434547"/>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434547"/>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43454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434547"/>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434547"/>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434547"/>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4"/>
    <w:semiHidden/>
    <w:qFormat/>
    <w:rsid w:val="00434547"/>
    <w:pPr>
      <w:spacing w:before="240" w:after="60" w:line="520" w:lineRule="atLeast"/>
      <w:jc w:val="center"/>
      <w:outlineLvl w:val="0"/>
    </w:pPr>
    <w:rPr>
      <w:rFonts w:cs="Arial"/>
      <w:b/>
      <w:bCs/>
      <w:kern w:val="28"/>
      <w:sz w:val="52"/>
      <w:szCs w:val="32"/>
    </w:rPr>
  </w:style>
  <w:style w:type="paragraph" w:styleId="Citatoverskrift">
    <w:name w:val="toa heading"/>
    <w:basedOn w:val="Normal"/>
    <w:next w:val="Normal"/>
    <w:uiPriority w:val="4"/>
    <w:semiHidden/>
    <w:rsid w:val="00434547"/>
    <w:pPr>
      <w:spacing w:before="120"/>
    </w:pPr>
    <w:rPr>
      <w:rFonts w:cs="Arial"/>
      <w:b/>
      <w:bCs/>
      <w:sz w:val="24"/>
      <w:szCs w:val="24"/>
    </w:rPr>
  </w:style>
  <w:style w:type="paragraph" w:styleId="Indholdsfortegnelse1">
    <w:name w:val="toc 1"/>
    <w:basedOn w:val="Normal"/>
    <w:next w:val="Normal"/>
    <w:uiPriority w:val="4"/>
    <w:semiHidden/>
    <w:rsid w:val="00434547"/>
    <w:pPr>
      <w:ind w:right="567"/>
    </w:pPr>
  </w:style>
  <w:style w:type="paragraph" w:styleId="Indholdsfortegnelse2">
    <w:name w:val="toc 2"/>
    <w:basedOn w:val="Normal"/>
    <w:next w:val="Normal"/>
    <w:uiPriority w:val="4"/>
    <w:semiHidden/>
    <w:rsid w:val="00434547"/>
    <w:pPr>
      <w:ind w:left="210" w:right="567"/>
    </w:pPr>
  </w:style>
  <w:style w:type="paragraph" w:styleId="Indholdsfortegnelse3">
    <w:name w:val="toc 3"/>
    <w:basedOn w:val="Normal"/>
    <w:next w:val="Normal"/>
    <w:uiPriority w:val="4"/>
    <w:semiHidden/>
    <w:rsid w:val="00434547"/>
    <w:pPr>
      <w:ind w:left="420" w:right="567"/>
    </w:pPr>
  </w:style>
  <w:style w:type="paragraph" w:styleId="Indholdsfortegnelse4">
    <w:name w:val="toc 4"/>
    <w:basedOn w:val="Normal"/>
    <w:next w:val="Normal"/>
    <w:uiPriority w:val="4"/>
    <w:semiHidden/>
    <w:rsid w:val="00434547"/>
    <w:pPr>
      <w:ind w:left="629" w:right="567"/>
    </w:pPr>
  </w:style>
  <w:style w:type="paragraph" w:styleId="Indholdsfortegnelse5">
    <w:name w:val="toc 5"/>
    <w:basedOn w:val="Normal"/>
    <w:next w:val="Normal"/>
    <w:uiPriority w:val="4"/>
    <w:semiHidden/>
    <w:rsid w:val="00434547"/>
    <w:pPr>
      <w:ind w:left="839" w:right="567"/>
    </w:pPr>
  </w:style>
  <w:style w:type="paragraph" w:styleId="Indholdsfortegnelse6">
    <w:name w:val="toc 6"/>
    <w:basedOn w:val="Normal"/>
    <w:next w:val="Normal"/>
    <w:uiPriority w:val="4"/>
    <w:semiHidden/>
    <w:rsid w:val="00434547"/>
    <w:pPr>
      <w:ind w:left="1049" w:right="567"/>
    </w:pPr>
  </w:style>
  <w:style w:type="paragraph" w:styleId="Indholdsfortegnelse7">
    <w:name w:val="toc 7"/>
    <w:basedOn w:val="Normal"/>
    <w:next w:val="Normal"/>
    <w:uiPriority w:val="4"/>
    <w:semiHidden/>
    <w:rsid w:val="00434547"/>
    <w:pPr>
      <w:ind w:left="1259" w:right="567"/>
    </w:pPr>
  </w:style>
  <w:style w:type="paragraph" w:styleId="Indholdsfortegnelse8">
    <w:name w:val="toc 8"/>
    <w:basedOn w:val="Normal"/>
    <w:next w:val="Normal"/>
    <w:uiPriority w:val="4"/>
    <w:semiHidden/>
    <w:rsid w:val="00434547"/>
    <w:pPr>
      <w:ind w:left="1469" w:right="567"/>
    </w:pPr>
  </w:style>
  <w:style w:type="paragraph" w:styleId="Indholdsfortegnelse9">
    <w:name w:val="toc 9"/>
    <w:basedOn w:val="Normal"/>
    <w:next w:val="Normal"/>
    <w:uiPriority w:val="4"/>
    <w:semiHidden/>
    <w:rsid w:val="00434547"/>
    <w:pPr>
      <w:ind w:left="1678" w:right="567"/>
    </w:pPr>
  </w:style>
  <w:style w:type="character" w:styleId="Kraftigfremhvning">
    <w:name w:val="Intense Emphasis"/>
    <w:basedOn w:val="Standardskrifttypeiafsnit"/>
    <w:uiPriority w:val="21"/>
    <w:semiHidden/>
    <w:qFormat/>
    <w:rsid w:val="00434547"/>
    <w:rPr>
      <w:b/>
      <w:bCs/>
      <w:i/>
      <w:iCs/>
      <w:color w:val="auto"/>
      <w:bdr w:val="none" w:sz="0" w:space="0" w:color="auto"/>
    </w:rPr>
  </w:style>
  <w:style w:type="paragraph" w:styleId="Strktcitat">
    <w:name w:val="Intense Quote"/>
    <w:basedOn w:val="Normal"/>
    <w:next w:val="Normal"/>
    <w:link w:val="StrktcitatTegn"/>
    <w:uiPriority w:val="30"/>
    <w:semiHidden/>
    <w:qFormat/>
    <w:rsid w:val="00434547"/>
    <w:pPr>
      <w:spacing w:before="200" w:after="280"/>
      <w:ind w:left="936" w:right="936"/>
    </w:pPr>
    <w:rPr>
      <w:b/>
      <w:bCs/>
      <w:i/>
      <w:iCs/>
    </w:rPr>
  </w:style>
  <w:style w:type="character" w:customStyle="1" w:styleId="StrktcitatTegn">
    <w:name w:val="Stærkt citat Tegn"/>
    <w:basedOn w:val="Standardskrifttypeiafsnit"/>
    <w:link w:val="Strktcitat"/>
    <w:uiPriority w:val="30"/>
    <w:semiHidden/>
    <w:rsid w:val="00434547"/>
    <w:rPr>
      <w:rFonts w:ascii="Arial" w:hAnsi="Arial"/>
      <w:b/>
      <w:bCs/>
      <w:i/>
      <w:iCs/>
      <w:sz w:val="22"/>
    </w:rPr>
  </w:style>
  <w:style w:type="character" w:styleId="Svaghenvisning">
    <w:name w:val="Subtle Reference"/>
    <w:basedOn w:val="Standardskrifttypeiafsnit"/>
    <w:uiPriority w:val="31"/>
    <w:semiHidden/>
    <w:qFormat/>
    <w:rsid w:val="00434547"/>
    <w:rPr>
      <w:smallCaps/>
      <w:color w:val="auto"/>
      <w:u w:val="single"/>
      <w:bdr w:val="none" w:sz="0" w:space="0" w:color="auto"/>
    </w:rPr>
  </w:style>
  <w:style w:type="character" w:styleId="Kraftighenvisning">
    <w:name w:val="Intense Reference"/>
    <w:basedOn w:val="Standardskrifttypeiafsnit"/>
    <w:uiPriority w:val="32"/>
    <w:semiHidden/>
    <w:qFormat/>
    <w:rsid w:val="00434547"/>
    <w:rPr>
      <w:b/>
      <w:bCs/>
      <w:smallCaps/>
      <w:color w:val="auto"/>
      <w:spacing w:val="5"/>
      <w:u w:val="single"/>
      <w:bdr w:val="none" w:sz="0" w:space="0" w:color="auto"/>
    </w:rPr>
  </w:style>
  <w:style w:type="paragraph" w:styleId="Overskrift">
    <w:name w:val="TOC Heading"/>
    <w:basedOn w:val="Overskrift1"/>
    <w:next w:val="Normal"/>
    <w:uiPriority w:val="39"/>
    <w:semiHidden/>
    <w:qFormat/>
    <w:rsid w:val="00434547"/>
    <w:pPr>
      <w:keepLines/>
      <w:spacing w:before="400"/>
      <w:outlineLvl w:val="9"/>
    </w:pPr>
    <w:rPr>
      <w:rFonts w:eastAsiaTheme="majorEastAsia" w:cstheme="majorBidi"/>
      <w:kern w:val="0"/>
      <w:szCs w:val="28"/>
    </w:rPr>
  </w:style>
  <w:style w:type="paragraph" w:customStyle="1" w:styleId="DocumentTitle">
    <w:name w:val="DocumentTitle"/>
    <w:qFormat/>
    <w:rsid w:val="00434547"/>
    <w:pPr>
      <w:spacing w:line="420" w:lineRule="atLeast"/>
    </w:pPr>
    <w:rPr>
      <w:rFonts w:ascii="Arial" w:hAnsi="Arial"/>
      <w:b/>
      <w:color w:val="D86435"/>
      <w:sz w:val="36"/>
    </w:rPr>
  </w:style>
  <w:style w:type="table" w:styleId="Almindeligtabel1">
    <w:name w:val="Plain Table 1"/>
    <w:basedOn w:val="Tabel-Normal"/>
    <w:uiPriority w:val="41"/>
    <w:rsid w:val="00434547"/>
    <w:pPr>
      <w:spacing w:line="280" w:lineRule="atLeast"/>
    </w:pPr>
    <w:rPr>
      <w:rFonts w:ascii="Arial" w:hAnsi="Arial"/>
      <w:sz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pter">
    <w:name w:val="Chapter"/>
    <w:basedOn w:val="Normal"/>
    <w:next w:val="Normal"/>
    <w:uiPriority w:val="2"/>
    <w:rsid w:val="00434547"/>
    <w:pPr>
      <w:keepNext/>
      <w:spacing w:after="280"/>
      <w:jc w:val="center"/>
    </w:pPr>
    <w:rPr>
      <w:b/>
      <w:bCs/>
    </w:rPr>
  </w:style>
  <w:style w:type="table" w:styleId="Tabelgitter-lys">
    <w:name w:val="Grid Table Light"/>
    <w:basedOn w:val="Tabel-Normal"/>
    <w:uiPriority w:val="40"/>
    <w:rsid w:val="00434547"/>
    <w:rPr>
      <w:rFonts w:ascii="Arial" w:hAnsi="Arial"/>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afsnit">
    <w:name w:val="List Paragraph"/>
    <w:basedOn w:val="Normal"/>
    <w:uiPriority w:val="34"/>
    <w:qFormat/>
    <w:rsid w:val="00B04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1782">
      <w:bodyDiv w:val="1"/>
      <w:marLeft w:val="0"/>
      <w:marRight w:val="0"/>
      <w:marTop w:val="0"/>
      <w:marBottom w:val="0"/>
      <w:divBdr>
        <w:top w:val="none" w:sz="0" w:space="0" w:color="auto"/>
        <w:left w:val="none" w:sz="0" w:space="0" w:color="auto"/>
        <w:bottom w:val="none" w:sz="0" w:space="0" w:color="auto"/>
        <w:right w:val="none" w:sz="0" w:space="0" w:color="auto"/>
      </w:divBdr>
    </w:div>
    <w:div w:id="217322116">
      <w:bodyDiv w:val="1"/>
      <w:marLeft w:val="0"/>
      <w:marRight w:val="0"/>
      <w:marTop w:val="0"/>
      <w:marBottom w:val="0"/>
      <w:divBdr>
        <w:top w:val="none" w:sz="0" w:space="0" w:color="auto"/>
        <w:left w:val="none" w:sz="0" w:space="0" w:color="auto"/>
        <w:bottom w:val="none" w:sz="0" w:space="0" w:color="auto"/>
        <w:right w:val="none" w:sz="0" w:space="0" w:color="auto"/>
      </w:divBdr>
    </w:div>
    <w:div w:id="780539834">
      <w:bodyDiv w:val="1"/>
      <w:marLeft w:val="0"/>
      <w:marRight w:val="0"/>
      <w:marTop w:val="0"/>
      <w:marBottom w:val="0"/>
      <w:divBdr>
        <w:top w:val="none" w:sz="0" w:space="0" w:color="auto"/>
        <w:left w:val="none" w:sz="0" w:space="0" w:color="auto"/>
        <w:bottom w:val="none" w:sz="0" w:space="0" w:color="auto"/>
        <w:right w:val="none" w:sz="0" w:space="0" w:color="auto"/>
      </w:divBdr>
    </w:div>
    <w:div w:id="190815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EB9D1-BD8E-4C92-91D4-E9D609DE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1457</Words>
  <Characters>8411</Characters>
  <Application>Microsoft Office Word</Application>
  <DocSecurity>0</DocSecurity>
  <Lines>247</Lines>
  <Paragraphs>121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KAB Bygge- og Bolig Administration</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Finn Larsen</dc:creator>
  <cp:lastModifiedBy>Finn Larsen</cp:lastModifiedBy>
  <cp:revision>10</cp:revision>
  <cp:lastPrinted>2006-10-12T11:52:00Z</cp:lastPrinted>
  <dcterms:created xsi:type="dcterms:W3CDTF">2024-11-25T09:05:00Z</dcterms:created>
  <dcterms:modified xsi:type="dcterms:W3CDTF">2024-11-28T07:31:00Z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SD_BrandingGraphicBehavior">
    <vt:lpwstr>Standard</vt:lpwstr>
  </property>
  <property fmtid="{D5CDD505-2E9C-101B-9397-08002B2CF9AE}" pid="5" name="ContentRemapped">
    <vt:lpwstr>true</vt:lpwstr>
  </property>
  <property fmtid="{D5CDD505-2E9C-101B-9397-08002B2CF9AE}" pid="6" name="SD_DocumentLanguage">
    <vt:lpwstr>da-DK</vt:lpwstr>
  </property>
  <property fmtid="{D5CDD505-2E9C-101B-9397-08002B2CF9AE}" pid="7" name="SD_DocumentLanguageString">
    <vt:lpwstr>Dansk</vt:lpwstr>
  </property>
  <property fmtid="{D5CDD505-2E9C-101B-9397-08002B2CF9AE}" pid="8" name="SD_CtlText_Usersettings_Userprofile">
    <vt:lpwstr>Skriv navnet på den nye profil</vt:lpwstr>
  </property>
  <property fmtid="{D5CDD505-2E9C-101B-9397-08002B2CF9AE}" pid="9" name="SD_CtlText_Appendix">
    <vt:lpwstr/>
  </property>
  <property fmtid="{D5CDD505-2E9C-101B-9397-08002B2CF9AE}" pid="10" name="SD_CtlText_Initials">
    <vt:lpwstr/>
  </property>
  <property fmtid="{D5CDD505-2E9C-101B-9397-08002B2CF9AE}" pid="11" name="SD_CtlText_DocumentHeading">
    <vt:lpwstr/>
  </property>
  <property fmtid="{D5CDD505-2E9C-101B-9397-08002B2CF9AE}" pid="12" name="SD_UserprofileName">
    <vt:lpwstr>Skriv navnet på den nye profil</vt:lpwstr>
  </property>
  <property fmtid="{D5CDD505-2E9C-101B-9397-08002B2CF9AE}" pid="13" name="SD_Office_OFF_ID">
    <vt:lpwstr>44</vt:lpwstr>
  </property>
  <property fmtid="{D5CDD505-2E9C-101B-9397-08002B2CF9AE}" pid="14" name="CurrentOfficeID">
    <vt:lpwstr>44</vt:lpwstr>
  </property>
  <property fmtid="{D5CDD505-2E9C-101B-9397-08002B2CF9AE}" pid="15" name="SD_Office_OFF_Unit">
    <vt:lpwstr>Samvirkende Boligselskaber</vt:lpwstr>
  </property>
  <property fmtid="{D5CDD505-2E9C-101B-9397-08002B2CF9AE}" pid="16" name="SD_Office_OFF_RealName">
    <vt:lpwstr>Samvirkende*Boligselskaber*</vt:lpwstr>
  </property>
  <property fmtid="{D5CDD505-2E9C-101B-9397-08002B2CF9AE}" pid="17" name="SD_Office_OFF_Admin">
    <vt:lpwstr/>
  </property>
  <property fmtid="{D5CDD505-2E9C-101B-9397-08002B2CF9AE}" pid="18" name="SD_Office_OFF_Address">
    <vt:lpwstr>Enghavevej 81*2450 København SV</vt:lpwstr>
  </property>
  <property fmtid="{D5CDD505-2E9C-101B-9397-08002B2CF9AE}" pid="19" name="SD_Office_OFF_LogoPP1">
    <vt:lpwstr>SAB Lang.emf</vt:lpwstr>
  </property>
  <property fmtid="{D5CDD505-2E9C-101B-9397-08002B2CF9AE}" pid="20" name="SD_Office_OFF_PPScaleMode">
    <vt:lpwstr>ScaleToWidth</vt:lpwstr>
  </property>
  <property fmtid="{D5CDD505-2E9C-101B-9397-08002B2CF9AE}" pid="21" name="SD_Office_OFF_PPPlaceholder">
    <vt:lpwstr>SD_ART_Logo2</vt:lpwstr>
  </property>
  <property fmtid="{D5CDD505-2E9C-101B-9397-08002B2CF9AE}" pid="22" name="SD_Office_OFF_Logo1">
    <vt:lpwstr>SAB Lang.emf</vt:lpwstr>
  </property>
  <property fmtid="{D5CDD505-2E9C-101B-9397-08002B2CF9AE}" pid="23" name="SD_Office_OFF_Logo1-2">
    <vt:lpwstr/>
  </property>
  <property fmtid="{D5CDD505-2E9C-101B-9397-08002B2CF9AE}" pid="24" name="SD_Office_OFF_Logo2">
    <vt:lpwstr/>
  </property>
  <property fmtid="{D5CDD505-2E9C-101B-9397-08002B2CF9AE}" pid="25" name="SD_Office_OFF_Slogan">
    <vt:lpwstr/>
  </property>
  <property fmtid="{D5CDD505-2E9C-101B-9397-08002B2CF9AE}" pid="26" name="SD_Office_OFF_Logo1Width">
    <vt:lpwstr>3,6</vt:lpwstr>
  </property>
  <property fmtid="{D5CDD505-2E9C-101B-9397-08002B2CF9AE}" pid="27" name="SD_Office_OFF_Logo1_X">
    <vt:lpwstr>16,2</vt:lpwstr>
  </property>
  <property fmtid="{D5CDD505-2E9C-101B-9397-08002B2CF9AE}" pid="28" name="SD_Office_OFF_Logo1_Y">
    <vt:lpwstr>1</vt:lpwstr>
  </property>
  <property fmtid="{D5CDD505-2E9C-101B-9397-08002B2CF9AE}" pid="29" name="SD_Office_OFF_Logo2Width">
    <vt:lpwstr>3</vt:lpwstr>
  </property>
  <property fmtid="{D5CDD505-2E9C-101B-9397-08002B2CF9AE}" pid="30" name="SD_Office_OFF_Logo2_X">
    <vt:lpwstr>16,2</vt:lpwstr>
  </property>
  <property fmtid="{D5CDD505-2E9C-101B-9397-08002B2CF9AE}" pid="31" name="SD_Office_OFF_Logo2_Y">
    <vt:lpwstr>1</vt:lpwstr>
  </property>
  <property fmtid="{D5CDD505-2E9C-101B-9397-08002B2CF9AE}" pid="32" name="SD_Office_OFF_Phone|Fax">
    <vt:lpwstr/>
  </property>
  <property fmtid="{D5CDD505-2E9C-101B-9397-08002B2CF9AE}" pid="33" name="SD_Office_OFF_Email">
    <vt:lpwstr/>
  </property>
  <property fmtid="{D5CDD505-2E9C-101B-9397-08002B2CF9AE}" pid="34" name="SD_Office_OFF_Web">
    <vt:lpwstr>www.sab-bolig.dk</vt:lpwstr>
  </property>
  <property fmtid="{D5CDD505-2E9C-101B-9397-08002B2CF9AE}" pid="35" name="SD_Office_OFF_CVR">
    <vt:lpwstr>31 99 16 17</vt:lpwstr>
  </property>
  <property fmtid="{D5CDD505-2E9C-101B-9397-08002B2CF9AE}" pid="36" name="SD_Office_OFF_Hours01">
    <vt:lpwstr>Efter aftale</vt:lpwstr>
  </property>
  <property fmtid="{D5CDD505-2E9C-101B-9397-08002B2CF9AE}" pid="37" name="SD_Office_OFF_Hours02">
    <vt:lpwstr>kab-bolig.dk/bookmoede</vt:lpwstr>
  </property>
  <property fmtid="{D5CDD505-2E9C-101B-9397-08002B2CF9AE}" pid="38" name="SD_Office_OFF_Hours03">
    <vt:lpwstr/>
  </property>
  <property fmtid="{D5CDD505-2E9C-101B-9397-08002B2CF9AE}" pid="39" name="SD_Office_OFF_Hours04">
    <vt:lpwstr/>
  </property>
  <property fmtid="{D5CDD505-2E9C-101B-9397-08002B2CF9AE}" pid="40" name="SD_Office_OFF_Hours05">
    <vt:lpwstr/>
  </property>
  <property fmtid="{D5CDD505-2E9C-101B-9397-08002B2CF9AE}" pid="41" name="SD_Office_OFF_PhoneHours01">
    <vt:lpwstr>Man-fredag|09.00-14.30</vt:lpwstr>
  </property>
  <property fmtid="{D5CDD505-2E9C-101B-9397-08002B2CF9AE}" pid="42" name="SD_Office_OFF_PhoneHours02">
    <vt:lpwstr/>
  </property>
  <property fmtid="{D5CDD505-2E9C-101B-9397-08002B2CF9AE}" pid="43" name="SD_Office_OFF_PhoneHours03">
    <vt:lpwstr/>
  </property>
  <property fmtid="{D5CDD505-2E9C-101B-9397-08002B2CF9AE}" pid="44" name="SD_Office_OFF_PhoneHours04">
    <vt:lpwstr/>
  </property>
  <property fmtid="{D5CDD505-2E9C-101B-9397-08002B2CF9AE}" pid="45" name="SD_Office_OFF_PhoneHours05">
    <vt:lpwstr/>
  </property>
  <property fmtid="{D5CDD505-2E9C-101B-9397-08002B2CF9AE}" pid="46" name="SD_Office_OFF_ArtworkDefinition">
    <vt:lpwstr>KAB</vt:lpwstr>
  </property>
  <property fmtid="{D5CDD505-2E9C-101B-9397-08002B2CF9AE}" pid="47" name="LastCompletedArtworkDefinition">
    <vt:lpwstr>KAB</vt:lpwstr>
  </property>
  <property fmtid="{D5CDD505-2E9C-101B-9397-08002B2CF9AE}" pid="48" name="SD_USR_Name">
    <vt:lpwstr>Finn Larsen</vt:lpwstr>
  </property>
  <property fmtid="{D5CDD505-2E9C-101B-9397-08002B2CF9AE}" pid="49" name="SD_USR_Title">
    <vt:lpwstr>Områdechef</vt:lpwstr>
  </property>
  <property fmtid="{D5CDD505-2E9C-101B-9397-08002B2CF9AE}" pid="50" name="SD_USR_DirectPhone">
    <vt:lpwstr/>
  </property>
  <property fmtid="{D5CDD505-2E9C-101B-9397-08002B2CF9AE}" pid="51" name="SD_USR_DirectEmail">
    <vt:lpwstr>ftl@kab-bolig.dk</vt:lpwstr>
  </property>
  <property fmtid="{D5CDD505-2E9C-101B-9397-08002B2CF9AE}" pid="52" name="SD_USR_Address">
    <vt:lpwstr>Enghavevej 81_x000d_
2450 København SV</vt:lpwstr>
  </property>
  <property fmtid="{D5CDD505-2E9C-101B-9397-08002B2CF9AE}" pid="53" name="SD_USR_Fax">
    <vt:lpwstr/>
  </property>
  <property fmtid="{D5CDD505-2E9C-101B-9397-08002B2CF9AE}" pid="54" name="SD_USR_Phone">
    <vt:lpwstr/>
  </property>
  <property fmtid="{D5CDD505-2E9C-101B-9397-08002B2CF9AE}" pid="55" name="SD_USR_Email">
    <vt:lpwstr/>
  </property>
  <property fmtid="{D5CDD505-2E9C-101B-9397-08002B2CF9AE}" pid="56" name="SD_USR_Web">
    <vt:lpwstr>www.sab-bolig.dk</vt:lpwstr>
  </property>
  <property fmtid="{D5CDD505-2E9C-101B-9397-08002B2CF9AE}" pid="57" name="SD_USR_CVR">
    <vt:lpwstr>31 99 16 17</vt:lpwstr>
  </property>
  <property fmtid="{D5CDD505-2E9C-101B-9397-08002B2CF9AE}" pid="58" name="SD_USR_Hours01">
    <vt:lpwstr/>
  </property>
  <property fmtid="{D5CDD505-2E9C-101B-9397-08002B2CF9AE}" pid="59" name="SD_USR_Days01">
    <vt:lpwstr>Efter aftale</vt:lpwstr>
  </property>
  <property fmtid="{D5CDD505-2E9C-101B-9397-08002B2CF9AE}" pid="60" name="SD_USR_Hours02">
    <vt:lpwstr/>
  </property>
  <property fmtid="{D5CDD505-2E9C-101B-9397-08002B2CF9AE}" pid="61" name="SD_USR_Days02">
    <vt:lpwstr>kab-bolig.dk/bookmoede</vt:lpwstr>
  </property>
  <property fmtid="{D5CDD505-2E9C-101B-9397-08002B2CF9AE}" pid="62" name="SD_USR_Hours03">
    <vt:lpwstr/>
  </property>
  <property fmtid="{D5CDD505-2E9C-101B-9397-08002B2CF9AE}" pid="63" name="SD_USR_Days03">
    <vt:lpwstr/>
  </property>
  <property fmtid="{D5CDD505-2E9C-101B-9397-08002B2CF9AE}" pid="64" name="SD_USR_Hours04">
    <vt:lpwstr/>
  </property>
  <property fmtid="{D5CDD505-2E9C-101B-9397-08002B2CF9AE}" pid="65" name="SD_USR_Days04">
    <vt:lpwstr/>
  </property>
  <property fmtid="{D5CDD505-2E9C-101B-9397-08002B2CF9AE}" pid="66" name="SD_USR_Hours05">
    <vt:lpwstr/>
  </property>
  <property fmtid="{D5CDD505-2E9C-101B-9397-08002B2CF9AE}" pid="67" name="SD_USR_Days05">
    <vt:lpwstr/>
  </property>
  <property fmtid="{D5CDD505-2E9C-101B-9397-08002B2CF9AE}" pid="68" name="SD_USR_PhoneHours01">
    <vt:lpwstr>09.00-14.30</vt:lpwstr>
  </property>
  <property fmtid="{D5CDD505-2E9C-101B-9397-08002B2CF9AE}" pid="69" name="SD_USR_PhoneDays01">
    <vt:lpwstr>Man-fredag</vt:lpwstr>
  </property>
  <property fmtid="{D5CDD505-2E9C-101B-9397-08002B2CF9AE}" pid="70" name="SD_USR_PhoneHours02">
    <vt:lpwstr/>
  </property>
  <property fmtid="{D5CDD505-2E9C-101B-9397-08002B2CF9AE}" pid="71" name="SD_USR_PhoneDays02">
    <vt:lpwstr/>
  </property>
  <property fmtid="{D5CDD505-2E9C-101B-9397-08002B2CF9AE}" pid="72" name="SD_USR_PhoneHours03">
    <vt:lpwstr/>
  </property>
  <property fmtid="{D5CDD505-2E9C-101B-9397-08002B2CF9AE}" pid="73" name="SD_USR_PhoneDays03">
    <vt:lpwstr/>
  </property>
  <property fmtid="{D5CDD505-2E9C-101B-9397-08002B2CF9AE}" pid="74" name="SD_USR_PhoneHours04">
    <vt:lpwstr/>
  </property>
  <property fmtid="{D5CDD505-2E9C-101B-9397-08002B2CF9AE}" pid="75" name="SD_USR_PhoneDays04">
    <vt:lpwstr/>
  </property>
  <property fmtid="{D5CDD505-2E9C-101B-9397-08002B2CF9AE}" pid="76" name="SD_USR_PhoneHours05">
    <vt:lpwstr/>
  </property>
  <property fmtid="{D5CDD505-2E9C-101B-9397-08002B2CF9AE}" pid="77" name="SD_USR_PhoneDays05">
    <vt:lpwstr/>
  </property>
  <property fmtid="{D5CDD505-2E9C-101B-9397-08002B2CF9AE}" pid="78" name="DocumentInfoFinished">
    <vt:lpwstr>True</vt:lpwstr>
  </property>
  <property fmtid="{D5CDD505-2E9C-101B-9397-08002B2CF9AE}" pid="79" name="sdDocumentDate">
    <vt:lpwstr>45624,34</vt:lpwstr>
  </property>
  <property fmtid="{D5CDD505-2E9C-101B-9397-08002B2CF9AE}" pid="80" name="sdDocumentDateFormat">
    <vt:lpwstr>da-DK:d. MMMM yyyy</vt:lpwstr>
  </property>
</Properties>
</file>